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BEBA5" w14:textId="77777777" w:rsidR="008311B6" w:rsidRDefault="008311B6" w:rsidP="008311B6">
      <w:pPr>
        <w:pStyle w:val="Nagwek1"/>
        <w:numPr>
          <w:ilvl w:val="0"/>
          <w:numId w:val="0"/>
        </w:numPr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88" w:lineRule="auto"/>
        <w:ind w:left="2520"/>
        <w:jc w:val="left"/>
        <w:rPr>
          <w:rFonts w:ascii="Tahoma" w:hAnsi="Tahoma" w:cs="Tahoma"/>
          <w:spacing w:val="18"/>
          <w:sz w:val="12"/>
          <w:szCs w:val="12"/>
          <w:lang w:val="pl-PL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59264" behindDoc="0" locked="0" layoutInCell="1" allowOverlap="1" wp14:anchorId="6D272D25" wp14:editId="12FBD97C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624840" cy="622300"/>
            <wp:effectExtent l="0" t="0" r="3810" b="635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POLSKIEJ AKADEMII NAUK</w:t>
      </w:r>
    </w:p>
    <w:p w14:paraId="5DEBE12C" w14:textId="77777777" w:rsidR="008311B6" w:rsidRDefault="008311B6" w:rsidP="008311B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pacing w:val="18"/>
          <w:sz w:val="12"/>
          <w:szCs w:val="12"/>
        </w:rPr>
      </w:pPr>
    </w:p>
    <w:p w14:paraId="3D2A32B8" w14:textId="77777777" w:rsidR="008311B6" w:rsidRDefault="008311B6" w:rsidP="008311B6">
      <w:pPr>
        <w:pBdr>
          <w:top w:val="single" w:sz="12" w:space="1" w:color="000000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pacing w:val="18"/>
          <w:sz w:val="12"/>
          <w:szCs w:val="12"/>
        </w:rPr>
      </w:pPr>
    </w:p>
    <w:p w14:paraId="16E89F9A" w14:textId="77777777" w:rsidR="008311B6" w:rsidRDefault="008311B6" w:rsidP="008311B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14:paraId="753F99DA" w14:textId="77777777" w:rsidR="008311B6" w:rsidRDefault="008311B6" w:rsidP="008311B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14:paraId="23FE4844" w14:textId="77777777" w:rsidR="008311B6" w:rsidRDefault="008311B6" w:rsidP="008311B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Arial" w:hAnsi="Arial" w:cs="Arial"/>
          <w:bCs/>
          <w:sz w:val="16"/>
          <w:szCs w:val="16"/>
          <w:shd w:val="clear" w:color="auto" w:fill="FFFF00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14:paraId="30F44A87" w14:textId="77777777" w:rsidR="008311B6" w:rsidRPr="008311B6" w:rsidRDefault="008311B6" w:rsidP="008311B6">
      <w:pPr>
        <w:rPr>
          <w:rFonts w:asciiTheme="minorHAnsi" w:hAnsiTheme="minorHAnsi" w:cstheme="minorHAnsi"/>
          <w:sz w:val="8"/>
          <w:szCs w:val="8"/>
        </w:rPr>
      </w:pPr>
    </w:p>
    <w:p w14:paraId="0902292F" w14:textId="495AE06B" w:rsidR="008311B6" w:rsidRPr="008311B6" w:rsidRDefault="008311B6" w:rsidP="008F497D">
      <w:pPr>
        <w:ind w:right="-711"/>
        <w:rPr>
          <w:rFonts w:asciiTheme="minorHAnsi" w:hAnsiTheme="minorHAnsi" w:cstheme="minorHAnsi"/>
        </w:rPr>
      </w:pPr>
      <w:r w:rsidRPr="008311B6">
        <w:rPr>
          <w:rFonts w:asciiTheme="minorHAnsi" w:hAnsiTheme="minorHAnsi" w:cstheme="minorHAnsi"/>
        </w:rPr>
        <w:t>IGR/ZP/066/</w:t>
      </w:r>
      <w:r w:rsidR="00A60D3A">
        <w:rPr>
          <w:rFonts w:asciiTheme="minorHAnsi" w:hAnsiTheme="minorHAnsi" w:cstheme="minorHAnsi"/>
        </w:rPr>
        <w:t>1/</w:t>
      </w:r>
      <w:r w:rsidR="00106E67">
        <w:rPr>
          <w:rFonts w:asciiTheme="minorHAnsi" w:hAnsiTheme="minorHAnsi" w:cstheme="minorHAnsi"/>
        </w:rPr>
        <w:t>2020</w:t>
      </w:r>
      <w:r w:rsidR="008F497D">
        <w:rPr>
          <w:rFonts w:asciiTheme="minorHAnsi" w:hAnsiTheme="minorHAnsi" w:cstheme="minorHAnsi"/>
        </w:rPr>
        <w:tab/>
      </w:r>
      <w:r w:rsidR="008F497D">
        <w:rPr>
          <w:rFonts w:asciiTheme="minorHAnsi" w:hAnsiTheme="minorHAnsi" w:cstheme="minorHAnsi"/>
        </w:rPr>
        <w:tab/>
      </w:r>
      <w:r w:rsidR="008F497D">
        <w:rPr>
          <w:rFonts w:asciiTheme="minorHAnsi" w:hAnsiTheme="minorHAnsi" w:cstheme="minorHAnsi"/>
        </w:rPr>
        <w:tab/>
      </w:r>
      <w:r w:rsidR="008F497D">
        <w:rPr>
          <w:rFonts w:asciiTheme="minorHAnsi" w:hAnsiTheme="minorHAnsi" w:cstheme="minorHAnsi"/>
        </w:rPr>
        <w:tab/>
      </w:r>
      <w:r w:rsidR="008F497D">
        <w:rPr>
          <w:rFonts w:asciiTheme="minorHAnsi" w:hAnsiTheme="minorHAnsi" w:cstheme="minorHAnsi"/>
        </w:rPr>
        <w:tab/>
      </w:r>
      <w:r w:rsidR="008F497D">
        <w:rPr>
          <w:rFonts w:asciiTheme="minorHAnsi" w:hAnsiTheme="minorHAnsi" w:cstheme="minorHAnsi"/>
        </w:rPr>
        <w:tab/>
        <w:t>Załącznik nr 4 do Zapytania ofertowego</w:t>
      </w:r>
    </w:p>
    <w:p w14:paraId="132B8E63" w14:textId="77777777" w:rsidR="008311B6" w:rsidRDefault="008311B6" w:rsidP="00BD1455">
      <w:pPr>
        <w:widowControl w:val="0"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14D195" w14:textId="474C6A60" w:rsidR="00861FC8" w:rsidRPr="00BD1455" w:rsidRDefault="00861FC8" w:rsidP="00BD1455">
      <w:pPr>
        <w:widowControl w:val="0"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D1455">
        <w:rPr>
          <w:rFonts w:ascii="Calibri" w:hAnsi="Calibri" w:cs="Calibri"/>
          <w:b/>
          <w:bCs/>
          <w:sz w:val="22"/>
          <w:szCs w:val="22"/>
        </w:rPr>
        <w:t xml:space="preserve">Umowa nr </w:t>
      </w:r>
      <w:r w:rsidR="008311B6">
        <w:rPr>
          <w:rFonts w:ascii="Calibri" w:hAnsi="Calibri" w:cs="Calibri"/>
          <w:b/>
          <w:bCs/>
          <w:sz w:val="22"/>
          <w:szCs w:val="22"/>
        </w:rPr>
        <w:t>…/ZP/20</w:t>
      </w:r>
      <w:r w:rsidR="00990F8E">
        <w:rPr>
          <w:rFonts w:ascii="Calibri" w:hAnsi="Calibri" w:cs="Calibri"/>
          <w:b/>
          <w:bCs/>
          <w:sz w:val="22"/>
          <w:szCs w:val="22"/>
        </w:rPr>
        <w:t>20</w:t>
      </w:r>
    </w:p>
    <w:p w14:paraId="1BB922FD" w14:textId="77777777" w:rsidR="00861FC8" w:rsidRPr="006810FB" w:rsidRDefault="00861FC8" w:rsidP="00BD1455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287FFFEE" w14:textId="79BE5E05" w:rsidR="00861FC8" w:rsidRPr="00BD1455" w:rsidRDefault="00861FC8" w:rsidP="008311B6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D1455">
        <w:rPr>
          <w:rFonts w:ascii="Calibri" w:hAnsi="Calibri" w:cs="Calibri"/>
          <w:sz w:val="22"/>
          <w:szCs w:val="22"/>
        </w:rPr>
        <w:t xml:space="preserve">W dniu </w:t>
      </w:r>
      <w:r w:rsidR="008311B6">
        <w:rPr>
          <w:rFonts w:ascii="Calibri" w:hAnsi="Calibri" w:cs="Calibri"/>
          <w:sz w:val="22"/>
          <w:szCs w:val="22"/>
        </w:rPr>
        <w:t>…………….</w:t>
      </w:r>
      <w:r w:rsidRPr="00BD1455">
        <w:rPr>
          <w:rFonts w:ascii="Calibri" w:hAnsi="Calibri" w:cs="Calibri"/>
          <w:sz w:val="22"/>
          <w:szCs w:val="22"/>
        </w:rPr>
        <w:t xml:space="preserve"> roku została zawarta umowa pomiędzy:</w:t>
      </w:r>
    </w:p>
    <w:p w14:paraId="392A0824" w14:textId="53C4FFE2" w:rsidR="00861FC8" w:rsidRDefault="00861FC8" w:rsidP="008311B6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D1455">
        <w:rPr>
          <w:rFonts w:ascii="Calibri" w:hAnsi="Calibri" w:cs="Calibri"/>
          <w:b/>
          <w:sz w:val="22"/>
          <w:szCs w:val="22"/>
        </w:rPr>
        <w:t>Instytutem Genetyki Roślin Polskiej Akademii Nauk</w:t>
      </w:r>
      <w:r w:rsidRPr="00BD1455">
        <w:rPr>
          <w:rFonts w:ascii="Calibri" w:hAnsi="Calibri" w:cs="Calibri"/>
          <w:sz w:val="22"/>
          <w:szCs w:val="22"/>
        </w:rPr>
        <w:t>, ul. Strzeszyńska 34, 60-479 Poznań</w:t>
      </w:r>
      <w:r w:rsidRPr="00BD1455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1C871FA7" w14:textId="77777777" w:rsidR="00861FC8" w:rsidRPr="00BD1455" w:rsidRDefault="00861FC8" w:rsidP="008311B6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D1455">
        <w:rPr>
          <w:rFonts w:ascii="Calibri" w:hAnsi="Calibri" w:cs="Calibri"/>
          <w:color w:val="000000"/>
          <w:sz w:val="22"/>
          <w:szCs w:val="22"/>
        </w:rPr>
        <w:t xml:space="preserve">zwanym dalej </w:t>
      </w:r>
      <w:r w:rsidRPr="00BD1455">
        <w:rPr>
          <w:rFonts w:ascii="Calibri" w:hAnsi="Calibri" w:cs="Calibri"/>
          <w:sz w:val="22"/>
          <w:szCs w:val="22"/>
        </w:rPr>
        <w:t>Zamawiającym,</w:t>
      </w:r>
    </w:p>
    <w:p w14:paraId="06D60397" w14:textId="77777777" w:rsidR="00861FC8" w:rsidRPr="00BD1455" w:rsidRDefault="00861FC8" w:rsidP="008311B6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D1455">
        <w:rPr>
          <w:rFonts w:ascii="Calibri" w:hAnsi="Calibri" w:cs="Calibri"/>
          <w:color w:val="000000"/>
          <w:sz w:val="22"/>
          <w:szCs w:val="22"/>
        </w:rPr>
        <w:t xml:space="preserve">reprezentowanym przez: </w:t>
      </w:r>
    </w:p>
    <w:p w14:paraId="5B547AFD" w14:textId="4808740E" w:rsidR="00861FC8" w:rsidRPr="00BD1455" w:rsidRDefault="00861FC8" w:rsidP="008311B6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D1455">
        <w:rPr>
          <w:rFonts w:ascii="Calibri" w:hAnsi="Calibri" w:cs="Calibri"/>
          <w:sz w:val="22"/>
          <w:szCs w:val="22"/>
        </w:rPr>
        <w:t xml:space="preserve">Prof. dr hab. </w:t>
      </w:r>
      <w:r w:rsidR="00106E67">
        <w:rPr>
          <w:rFonts w:ascii="Calibri" w:hAnsi="Calibri" w:cs="Calibri"/>
          <w:sz w:val="22"/>
          <w:szCs w:val="22"/>
        </w:rPr>
        <w:t>Pawła Krajewskiego</w:t>
      </w:r>
      <w:r w:rsidRPr="00BD1455">
        <w:rPr>
          <w:rFonts w:ascii="Calibri" w:hAnsi="Calibri" w:cs="Calibri"/>
          <w:sz w:val="22"/>
          <w:szCs w:val="22"/>
        </w:rPr>
        <w:t xml:space="preserve"> – Dyrektora </w:t>
      </w:r>
    </w:p>
    <w:p w14:paraId="52FF3285" w14:textId="77777777" w:rsidR="00861FC8" w:rsidRDefault="00861FC8" w:rsidP="008311B6">
      <w:pPr>
        <w:widowControl w:val="0"/>
        <w:autoSpaceDE w:val="0"/>
        <w:spacing w:line="312" w:lineRule="auto"/>
        <w:ind w:left="-12"/>
        <w:jc w:val="both"/>
        <w:rPr>
          <w:rFonts w:ascii="Calibri" w:hAnsi="Calibri" w:cs="Calibri"/>
          <w:sz w:val="22"/>
          <w:szCs w:val="22"/>
        </w:rPr>
      </w:pPr>
    </w:p>
    <w:p w14:paraId="234206C3" w14:textId="77777777" w:rsidR="00861FC8" w:rsidRPr="00BD1455" w:rsidRDefault="00861FC8" w:rsidP="008311B6">
      <w:pPr>
        <w:widowControl w:val="0"/>
        <w:autoSpaceDE w:val="0"/>
        <w:spacing w:line="312" w:lineRule="auto"/>
        <w:ind w:left="-12"/>
        <w:jc w:val="both"/>
        <w:rPr>
          <w:rFonts w:ascii="Calibri" w:hAnsi="Calibri" w:cs="Calibri"/>
          <w:sz w:val="22"/>
          <w:szCs w:val="22"/>
        </w:rPr>
      </w:pPr>
      <w:r w:rsidRPr="00BD1455">
        <w:rPr>
          <w:rFonts w:ascii="Calibri" w:hAnsi="Calibri" w:cs="Calibri"/>
          <w:sz w:val="22"/>
          <w:szCs w:val="22"/>
        </w:rPr>
        <w:t xml:space="preserve">a </w:t>
      </w:r>
    </w:p>
    <w:p w14:paraId="758AD375" w14:textId="2796E989" w:rsidR="004E2D2C" w:rsidRDefault="004E2D2C" w:rsidP="008311B6">
      <w:pPr>
        <w:spacing w:line="312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1DDEF637" w14:textId="77777777" w:rsidR="00861FC8" w:rsidRPr="00BD1455" w:rsidRDefault="00861FC8" w:rsidP="008311B6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D145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371E40">
        <w:rPr>
          <w:rFonts w:ascii="Calibri" w:hAnsi="Calibri" w:cs="Calibri"/>
          <w:bCs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>zwanym dalej</w:t>
      </w:r>
      <w:r w:rsidRPr="00BD1455">
        <w:rPr>
          <w:rFonts w:ascii="Calibri" w:hAnsi="Calibri" w:cs="Calibri"/>
          <w:sz w:val="22"/>
          <w:szCs w:val="22"/>
        </w:rPr>
        <w:t xml:space="preserve"> Wykonawcą.</w:t>
      </w:r>
    </w:p>
    <w:p w14:paraId="0D985E25" w14:textId="77777777" w:rsidR="00861FC8" w:rsidRPr="006810FB" w:rsidRDefault="00861FC8" w:rsidP="008311B6">
      <w:pPr>
        <w:spacing w:line="312" w:lineRule="auto"/>
        <w:rPr>
          <w:rFonts w:ascii="Calibri" w:hAnsi="Calibri" w:cs="Calibri"/>
          <w:sz w:val="16"/>
          <w:szCs w:val="16"/>
        </w:rPr>
      </w:pPr>
    </w:p>
    <w:p w14:paraId="296073D4" w14:textId="77777777" w:rsidR="00861FC8" w:rsidRPr="006810FB" w:rsidRDefault="00861FC8" w:rsidP="008311B6">
      <w:pPr>
        <w:spacing w:line="312" w:lineRule="auto"/>
        <w:rPr>
          <w:rFonts w:ascii="Calibri" w:hAnsi="Calibri" w:cs="Calibri"/>
          <w:sz w:val="16"/>
          <w:szCs w:val="16"/>
        </w:rPr>
      </w:pPr>
    </w:p>
    <w:p w14:paraId="7448634E" w14:textId="77777777" w:rsidR="00861FC8" w:rsidRPr="00151D11" w:rsidRDefault="00861FC8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§ 1</w:t>
      </w:r>
    </w:p>
    <w:p w14:paraId="181698A1" w14:textId="77777777" w:rsidR="00861FC8" w:rsidRPr="00151D11" w:rsidRDefault="00861FC8" w:rsidP="008311B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Zamawiający zleca, a Wykonawca przyjmuje do wykonania usługę polegającą na obsłudze informatycznej i stałym nadzorze nad systemem informatycznym Zamawiającego, przy czym system informatyczny obejmuje: sprzęt komputerowy, urządzenia peryferyjne, sieć komputerową, systemy operacyjne komputerów i serwerów oraz pakiet oprogramowania wspomagającego zarządzanie Instytutem</w:t>
      </w:r>
      <w:r w:rsidR="00371E40" w:rsidRPr="00151D11">
        <w:rPr>
          <w:rFonts w:asciiTheme="minorHAnsi" w:hAnsiTheme="minorHAnsi" w:cstheme="minorHAnsi"/>
          <w:sz w:val="22"/>
          <w:szCs w:val="22"/>
        </w:rPr>
        <w:t xml:space="preserve"> Genetyki Roślin Polskiej Akademii Nauk</w:t>
      </w:r>
      <w:r w:rsidRPr="00151D11">
        <w:rPr>
          <w:rFonts w:asciiTheme="minorHAnsi" w:hAnsiTheme="minorHAnsi" w:cstheme="minorHAnsi"/>
          <w:sz w:val="22"/>
          <w:szCs w:val="22"/>
        </w:rPr>
        <w:t>.</w:t>
      </w:r>
    </w:p>
    <w:p w14:paraId="35EA248B" w14:textId="77777777" w:rsidR="00861FC8" w:rsidRPr="008311B6" w:rsidRDefault="00861FC8" w:rsidP="008311B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1B6">
        <w:rPr>
          <w:rFonts w:asciiTheme="minorHAnsi" w:hAnsiTheme="minorHAnsi" w:cstheme="minorHAnsi"/>
          <w:sz w:val="22"/>
          <w:szCs w:val="22"/>
        </w:rPr>
        <w:t>Zakres prac wymienionych w ust. 1 obejmuje w szczególności:</w:t>
      </w:r>
    </w:p>
    <w:p w14:paraId="01734697" w14:textId="0619910B" w:rsidR="00E73973" w:rsidRPr="00E50F6A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E50F6A">
        <w:rPr>
          <w:rFonts w:ascii="Calibri" w:hAnsi="Calibri" w:cs="Calibri"/>
          <w:color w:val="000000"/>
          <w:sz w:val="22"/>
          <w:szCs w:val="22"/>
        </w:rPr>
        <w:t>administrację i zarządzanie systemem informatycznym Comarch Optima ERP (wymagana  wiedza merytoryczna z obszaru finansowo-księgowego</w:t>
      </w:r>
      <w:r>
        <w:rPr>
          <w:rFonts w:ascii="Calibri" w:hAnsi="Calibri" w:cs="Calibri"/>
          <w:color w:val="000000"/>
          <w:sz w:val="22"/>
          <w:szCs w:val="22"/>
        </w:rPr>
        <w:t>, kadrowo-płacowego, logistyki)</w:t>
      </w:r>
      <w:r w:rsidR="00990F8E">
        <w:rPr>
          <w:rFonts w:ascii="Calibri" w:hAnsi="Calibri" w:cs="Calibri"/>
          <w:color w:val="000000"/>
          <w:sz w:val="22"/>
          <w:szCs w:val="22"/>
        </w:rPr>
        <w:t>,</w:t>
      </w:r>
    </w:p>
    <w:p w14:paraId="3E67D284" w14:textId="2B8BE950" w:rsidR="00E73973" w:rsidRPr="00E50F6A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E50F6A">
        <w:rPr>
          <w:rFonts w:ascii="Calibri" w:hAnsi="Calibri" w:cs="Calibri"/>
          <w:color w:val="000000"/>
          <w:sz w:val="22"/>
          <w:szCs w:val="22"/>
        </w:rPr>
        <w:t>ad</w:t>
      </w:r>
      <w:r w:rsidR="00990F8E">
        <w:rPr>
          <w:rFonts w:ascii="Calibri" w:hAnsi="Calibri" w:cs="Calibri"/>
          <w:color w:val="000000"/>
          <w:sz w:val="22"/>
          <w:szCs w:val="22"/>
        </w:rPr>
        <w:t>ministrację sieciami, serwerami</w:t>
      </w:r>
      <w:r w:rsidRPr="00E50F6A">
        <w:rPr>
          <w:rFonts w:ascii="Calibri" w:hAnsi="Calibri" w:cs="Calibri"/>
          <w:color w:val="000000"/>
          <w:sz w:val="22"/>
          <w:szCs w:val="22"/>
        </w:rPr>
        <w:t>, sprzętem komputerowym należącym do Instytutu</w:t>
      </w:r>
      <w:r w:rsidR="00990F8E">
        <w:rPr>
          <w:rFonts w:ascii="Calibri" w:hAnsi="Calibri" w:cs="Calibri"/>
          <w:color w:val="000000"/>
          <w:sz w:val="22"/>
          <w:szCs w:val="22"/>
        </w:rPr>
        <w:t>,</w:t>
      </w:r>
    </w:p>
    <w:p w14:paraId="3003EC9E" w14:textId="13358893" w:rsidR="00E73973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6B04A8">
        <w:rPr>
          <w:rFonts w:ascii="Calibri" w:hAnsi="Calibri" w:cs="Calibri"/>
          <w:sz w:val="22"/>
          <w:szCs w:val="22"/>
        </w:rPr>
        <w:t>dokonywanie bieżących przeglądów i kons</w:t>
      </w:r>
      <w:r>
        <w:rPr>
          <w:rFonts w:ascii="Calibri" w:hAnsi="Calibri" w:cs="Calibri"/>
          <w:sz w:val="22"/>
          <w:szCs w:val="22"/>
        </w:rPr>
        <w:t>erwacji sprzętu informatycznego</w:t>
      </w:r>
      <w:r w:rsidR="00990F8E">
        <w:rPr>
          <w:rFonts w:ascii="Calibri" w:hAnsi="Calibri" w:cs="Calibri"/>
          <w:sz w:val="22"/>
          <w:szCs w:val="22"/>
        </w:rPr>
        <w:t>,</w:t>
      </w:r>
    </w:p>
    <w:p w14:paraId="21994676" w14:textId="06DE368C" w:rsidR="00E73973" w:rsidRPr="008D00FD" w:rsidRDefault="00E73973" w:rsidP="00E73973">
      <w:pPr>
        <w:numPr>
          <w:ilvl w:val="2"/>
          <w:numId w:val="3"/>
        </w:numPr>
        <w:tabs>
          <w:tab w:val="clear" w:pos="2160"/>
          <w:tab w:val="num" w:pos="1985"/>
        </w:tabs>
        <w:ind w:left="851"/>
        <w:jc w:val="both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8D00F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udzielanie konsultacji telefonicznych lub bezpośrednich w czasie pełnionych dyżurów oraz konsultacji telefonicznych poza godzinami pełnionych dyżurów, w dni robocze, od poniedziałku do piątk</w:t>
      </w:r>
      <w:r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u w godzinach od 8.00 do 16.00</w:t>
      </w:r>
      <w:r w:rsidR="00990F8E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,</w:t>
      </w:r>
    </w:p>
    <w:p w14:paraId="1030E746" w14:textId="5C9CAEC0" w:rsidR="00E73973" w:rsidRPr="006B04A8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6B04A8">
        <w:rPr>
          <w:rFonts w:ascii="Calibri" w:hAnsi="Calibri" w:cs="Calibri"/>
          <w:sz w:val="22"/>
          <w:szCs w:val="22"/>
        </w:rPr>
        <w:t>usuwanie ujawnionych awarii systemu informatycznego w zakresie sprzętu kompute</w:t>
      </w:r>
      <w:r>
        <w:rPr>
          <w:rFonts w:ascii="Calibri" w:hAnsi="Calibri" w:cs="Calibri"/>
          <w:sz w:val="22"/>
          <w:szCs w:val="22"/>
        </w:rPr>
        <w:t>rowego i urządzeń peryferyjnych</w:t>
      </w:r>
      <w:r w:rsidR="00990F8E">
        <w:rPr>
          <w:rFonts w:ascii="Calibri" w:hAnsi="Calibri" w:cs="Calibri"/>
          <w:sz w:val="22"/>
          <w:szCs w:val="22"/>
        </w:rPr>
        <w:t>,</w:t>
      </w:r>
    </w:p>
    <w:p w14:paraId="3F252A11" w14:textId="3D033A84" w:rsidR="00E73973" w:rsidRPr="006B04A8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6B04A8">
        <w:rPr>
          <w:rFonts w:ascii="Calibri" w:hAnsi="Calibri" w:cs="Calibri"/>
          <w:sz w:val="22"/>
          <w:szCs w:val="22"/>
        </w:rPr>
        <w:t>podejmowanie niezbędnych działań w celu usunięcia błędów w działaniu oprogramowania wspomagającego zarządzan</w:t>
      </w:r>
      <w:r>
        <w:rPr>
          <w:rFonts w:ascii="Calibri" w:hAnsi="Calibri" w:cs="Calibri"/>
          <w:sz w:val="22"/>
          <w:szCs w:val="22"/>
        </w:rPr>
        <w:t>ie przez autorów oprogramowania</w:t>
      </w:r>
      <w:r w:rsidR="00990F8E">
        <w:rPr>
          <w:rFonts w:ascii="Calibri" w:hAnsi="Calibri" w:cs="Calibri"/>
          <w:sz w:val="22"/>
          <w:szCs w:val="22"/>
        </w:rPr>
        <w:t>,</w:t>
      </w:r>
    </w:p>
    <w:p w14:paraId="0FCBAC84" w14:textId="6E02A3BB" w:rsidR="00E73973" w:rsidRPr="006B04A8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6B04A8">
        <w:rPr>
          <w:rFonts w:ascii="Calibri" w:hAnsi="Calibri" w:cs="Calibri"/>
          <w:sz w:val="22"/>
          <w:szCs w:val="22"/>
        </w:rPr>
        <w:t>instalowanie aktualizacji oprogramowania użytkowego oraz systemów operacyjnych</w:t>
      </w:r>
      <w:r w:rsidR="00990F8E">
        <w:rPr>
          <w:rFonts w:ascii="Calibri" w:hAnsi="Calibri" w:cs="Calibri"/>
          <w:sz w:val="22"/>
          <w:szCs w:val="22"/>
        </w:rPr>
        <w:t>,</w:t>
      </w:r>
    </w:p>
    <w:p w14:paraId="13A5EB5E" w14:textId="53167462" w:rsidR="00E73973" w:rsidRPr="006B04A8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6B04A8">
        <w:rPr>
          <w:rFonts w:ascii="Calibri" w:hAnsi="Calibri" w:cs="Calibri"/>
          <w:sz w:val="22"/>
          <w:szCs w:val="22"/>
        </w:rPr>
        <w:t>optymalizacja systemu informatycznego celem zapewnien</w:t>
      </w:r>
      <w:r>
        <w:rPr>
          <w:rFonts w:ascii="Calibri" w:hAnsi="Calibri" w:cs="Calibri"/>
          <w:sz w:val="22"/>
          <w:szCs w:val="22"/>
        </w:rPr>
        <w:t>ia jego najlepszego działania w </w:t>
      </w:r>
      <w:r w:rsidRPr="006B04A8">
        <w:rPr>
          <w:rFonts w:ascii="Calibri" w:hAnsi="Calibri" w:cs="Calibri"/>
          <w:sz w:val="22"/>
          <w:szCs w:val="22"/>
        </w:rPr>
        <w:t>odniesieniu do potrzeb Zamawiającego</w:t>
      </w:r>
      <w:r w:rsidR="00990F8E">
        <w:rPr>
          <w:rFonts w:ascii="Calibri" w:hAnsi="Calibri" w:cs="Calibri"/>
          <w:sz w:val="22"/>
          <w:szCs w:val="22"/>
        </w:rPr>
        <w:t>,</w:t>
      </w:r>
    </w:p>
    <w:p w14:paraId="5F433D74" w14:textId="53369BCA" w:rsidR="00E73973" w:rsidRPr="006B04A8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6B04A8">
        <w:rPr>
          <w:rFonts w:ascii="Calibri" w:hAnsi="Calibri" w:cs="Calibri"/>
          <w:sz w:val="22"/>
          <w:szCs w:val="22"/>
        </w:rPr>
        <w:t xml:space="preserve">postulowanie zmian w systemie informatycznym celem zapewnienia jego sprawnego </w:t>
      </w:r>
      <w:r w:rsidRPr="006B04A8">
        <w:rPr>
          <w:rFonts w:ascii="Calibri" w:hAnsi="Calibri" w:cs="Calibri"/>
          <w:sz w:val="22"/>
          <w:szCs w:val="22"/>
        </w:rPr>
        <w:lastRenderedPageBreak/>
        <w:t>funkcjonowania oraz bezpieczeństwa i ochrony danych</w:t>
      </w:r>
      <w:r w:rsidR="00990F8E">
        <w:rPr>
          <w:rFonts w:ascii="Calibri" w:hAnsi="Calibri" w:cs="Calibri"/>
          <w:sz w:val="22"/>
          <w:szCs w:val="22"/>
        </w:rPr>
        <w:t>,</w:t>
      </w:r>
    </w:p>
    <w:p w14:paraId="31996FD8" w14:textId="4A467B23" w:rsidR="00E73973" w:rsidRPr="006B04A8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6B04A8">
        <w:rPr>
          <w:rFonts w:ascii="Calibri" w:hAnsi="Calibri" w:cs="Calibri"/>
          <w:sz w:val="22"/>
          <w:szCs w:val="22"/>
        </w:rPr>
        <w:t xml:space="preserve">zapewnienie możliwości cyklicznego tworzenia kopii zapasowych i archiwizacji danych </w:t>
      </w:r>
      <w:r w:rsidR="00990F8E">
        <w:rPr>
          <w:rFonts w:ascii="Calibri" w:hAnsi="Calibri" w:cs="Calibri"/>
          <w:sz w:val="22"/>
          <w:szCs w:val="22"/>
        </w:rPr>
        <w:br/>
      </w:r>
      <w:r w:rsidRPr="006B04A8">
        <w:rPr>
          <w:rFonts w:ascii="Calibri" w:hAnsi="Calibri" w:cs="Calibri"/>
          <w:sz w:val="22"/>
          <w:szCs w:val="22"/>
        </w:rPr>
        <w:t>z wyznaczonych komputerów</w:t>
      </w:r>
      <w:r w:rsidR="00990F8E">
        <w:rPr>
          <w:rFonts w:ascii="Calibri" w:hAnsi="Calibri" w:cs="Calibri"/>
          <w:sz w:val="22"/>
          <w:szCs w:val="22"/>
        </w:rPr>
        <w:t>,</w:t>
      </w:r>
    </w:p>
    <w:p w14:paraId="6664901A" w14:textId="4BE3B602" w:rsidR="00E73973" w:rsidRPr="006B04A8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6B04A8">
        <w:rPr>
          <w:rFonts w:ascii="Calibri" w:hAnsi="Calibri" w:cs="Calibri"/>
          <w:sz w:val="22"/>
          <w:szCs w:val="22"/>
        </w:rPr>
        <w:t>prowadzenie dokumentacji systemu informatycznego oraz jej aktualizowanie</w:t>
      </w:r>
      <w:r w:rsidR="00990F8E">
        <w:rPr>
          <w:rFonts w:ascii="Calibri" w:hAnsi="Calibri" w:cs="Calibri"/>
          <w:sz w:val="22"/>
          <w:szCs w:val="22"/>
        </w:rPr>
        <w:t>,</w:t>
      </w:r>
    </w:p>
    <w:p w14:paraId="3AF91F18" w14:textId="4DF95BAB" w:rsidR="00E73973" w:rsidRPr="006B04A8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6B04A8">
        <w:rPr>
          <w:rFonts w:ascii="Calibri" w:hAnsi="Calibri" w:cs="Calibri"/>
          <w:sz w:val="22"/>
          <w:szCs w:val="22"/>
        </w:rPr>
        <w:t>kontakt z firmami trzecimi wspierającymi działalność Ins</w:t>
      </w:r>
      <w:r>
        <w:rPr>
          <w:rFonts w:ascii="Calibri" w:hAnsi="Calibri" w:cs="Calibri"/>
          <w:sz w:val="22"/>
          <w:szCs w:val="22"/>
        </w:rPr>
        <w:t>tytutu od strony informatyczne</w:t>
      </w:r>
      <w:r w:rsidR="00990F8E">
        <w:rPr>
          <w:rFonts w:ascii="Calibri" w:hAnsi="Calibri" w:cs="Calibri"/>
          <w:sz w:val="22"/>
          <w:szCs w:val="22"/>
        </w:rPr>
        <w:t>j,</w:t>
      </w:r>
    </w:p>
    <w:p w14:paraId="022AB9E8" w14:textId="63EB868E" w:rsidR="00E73973" w:rsidRPr="006B04A8" w:rsidRDefault="00E73973" w:rsidP="00E73973">
      <w:pPr>
        <w:pStyle w:val="Standard"/>
        <w:numPr>
          <w:ilvl w:val="2"/>
          <w:numId w:val="3"/>
        </w:numPr>
        <w:tabs>
          <w:tab w:val="clear" w:pos="2160"/>
          <w:tab w:val="num" w:pos="1985"/>
        </w:tabs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6B04A8">
        <w:rPr>
          <w:rFonts w:ascii="Calibri" w:hAnsi="Calibri" w:cs="Calibri"/>
          <w:sz w:val="22"/>
          <w:szCs w:val="22"/>
        </w:rPr>
        <w:t xml:space="preserve">zarządzanie systemem informatycznym zgodnie z obowiązującymi przepisami prawa w tym w szczególności z </w:t>
      </w:r>
      <w:r w:rsidRPr="006B04A8">
        <w:rPr>
          <w:rFonts w:ascii="Calibri" w:eastAsia="Arial Unicode MS" w:hAnsi="Calibri" w:cs="Calibri"/>
          <w:sz w:val="22"/>
          <w:szCs w:val="22"/>
          <w:u w:color="000000"/>
        </w:rPr>
        <w:t xml:space="preserve">Rozporządzeniem Parlamentu Europejskiego i Rady UE 2016/679 z dnia 27 kwietnia 2016 r. w sprawie ochrony osób fizycznych w związku z przetwarzaniem danych osobowych i w sprawie swobodnego przepływu takich danych oraz uchylenia dyrektywy 95/46/WE, </w:t>
      </w:r>
      <w:r>
        <w:rPr>
          <w:rFonts w:ascii="Calibri" w:hAnsi="Calibri" w:cs="Calibri"/>
          <w:sz w:val="22"/>
          <w:szCs w:val="22"/>
        </w:rPr>
        <w:t>tzw. RODO.</w:t>
      </w:r>
    </w:p>
    <w:p w14:paraId="35DDBCE9" w14:textId="794CAFDF" w:rsidR="00561C38" w:rsidRPr="008311B6" w:rsidRDefault="00561C38" w:rsidP="008311B6">
      <w:pPr>
        <w:pStyle w:val="Standard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BFF429" w14:textId="77777777" w:rsidR="00861FC8" w:rsidRPr="00151D11" w:rsidRDefault="00861FC8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§ 2</w:t>
      </w:r>
    </w:p>
    <w:p w14:paraId="1A06D264" w14:textId="748DCB6E" w:rsidR="00861FC8" w:rsidRPr="00151D11" w:rsidRDefault="00861FC8" w:rsidP="008311B6">
      <w:pPr>
        <w:numPr>
          <w:ilvl w:val="0"/>
          <w:numId w:val="18"/>
        </w:numPr>
        <w:spacing w:line="31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 xml:space="preserve">Usługa opisana w §1, będzie realizowana w terminie od </w:t>
      </w:r>
      <w:r w:rsidR="008311B6">
        <w:rPr>
          <w:rFonts w:asciiTheme="minorHAnsi" w:hAnsiTheme="minorHAnsi" w:cstheme="minorHAnsi"/>
          <w:sz w:val="22"/>
          <w:szCs w:val="22"/>
        </w:rPr>
        <w:t>1 l</w:t>
      </w:r>
      <w:r w:rsidR="00106E67">
        <w:rPr>
          <w:rFonts w:asciiTheme="minorHAnsi" w:hAnsiTheme="minorHAnsi" w:cstheme="minorHAnsi"/>
          <w:sz w:val="22"/>
          <w:szCs w:val="22"/>
        </w:rPr>
        <w:t>utego</w:t>
      </w:r>
      <w:r w:rsidR="008311B6">
        <w:rPr>
          <w:rFonts w:asciiTheme="minorHAnsi" w:hAnsiTheme="minorHAnsi" w:cstheme="minorHAnsi"/>
          <w:sz w:val="22"/>
          <w:szCs w:val="22"/>
        </w:rPr>
        <w:t xml:space="preserve"> 20</w:t>
      </w:r>
      <w:r w:rsidR="00106E67">
        <w:rPr>
          <w:rFonts w:asciiTheme="minorHAnsi" w:hAnsiTheme="minorHAnsi" w:cstheme="minorHAnsi"/>
          <w:sz w:val="22"/>
          <w:szCs w:val="22"/>
        </w:rPr>
        <w:t>20</w:t>
      </w:r>
      <w:r w:rsidRPr="00151D11">
        <w:rPr>
          <w:rFonts w:asciiTheme="minorHAnsi" w:hAnsiTheme="minorHAnsi" w:cstheme="minorHAnsi"/>
          <w:sz w:val="22"/>
          <w:szCs w:val="22"/>
        </w:rPr>
        <w:t xml:space="preserve"> r. do 31 </w:t>
      </w:r>
      <w:r w:rsidR="008311B6">
        <w:rPr>
          <w:rFonts w:asciiTheme="minorHAnsi" w:hAnsiTheme="minorHAnsi" w:cstheme="minorHAnsi"/>
          <w:sz w:val="22"/>
          <w:szCs w:val="22"/>
        </w:rPr>
        <w:t>stycznia 202</w:t>
      </w:r>
      <w:r w:rsidR="00106E67">
        <w:rPr>
          <w:rFonts w:asciiTheme="minorHAnsi" w:hAnsiTheme="minorHAnsi" w:cstheme="minorHAnsi"/>
          <w:sz w:val="22"/>
          <w:szCs w:val="22"/>
        </w:rPr>
        <w:t>1</w:t>
      </w:r>
      <w:r w:rsidRPr="00151D11">
        <w:rPr>
          <w:rFonts w:asciiTheme="minorHAnsi" w:hAnsiTheme="minorHAnsi" w:cstheme="minorHAnsi"/>
          <w:sz w:val="22"/>
          <w:szCs w:val="22"/>
        </w:rPr>
        <w:t xml:space="preserve"> r., w wymiarze 1</w:t>
      </w:r>
      <w:r w:rsidR="00106E67">
        <w:rPr>
          <w:rFonts w:asciiTheme="minorHAnsi" w:hAnsiTheme="minorHAnsi" w:cstheme="minorHAnsi"/>
          <w:sz w:val="22"/>
          <w:szCs w:val="22"/>
        </w:rPr>
        <w:t>5</w:t>
      </w:r>
      <w:r w:rsidRPr="00151D11">
        <w:rPr>
          <w:rFonts w:asciiTheme="minorHAnsi" w:hAnsiTheme="minorHAnsi" w:cstheme="minorHAnsi"/>
          <w:sz w:val="22"/>
          <w:szCs w:val="22"/>
        </w:rPr>
        <w:t xml:space="preserve"> godzin tygodniowo</w:t>
      </w:r>
      <w:r w:rsidR="00371E40" w:rsidRPr="00151D11">
        <w:rPr>
          <w:rFonts w:asciiTheme="minorHAnsi" w:hAnsiTheme="minorHAnsi" w:cstheme="minorHAnsi"/>
          <w:sz w:val="22"/>
          <w:szCs w:val="22"/>
        </w:rPr>
        <w:t>, w tym w siedzibie Instytutu Genetyki Roślin Polskiej Akademii Nauk w Poznaniu</w:t>
      </w:r>
      <w:r w:rsidR="001165A6" w:rsidRPr="00151D11">
        <w:rPr>
          <w:rFonts w:asciiTheme="minorHAnsi" w:hAnsiTheme="minorHAnsi" w:cstheme="minorHAnsi"/>
          <w:sz w:val="22"/>
          <w:szCs w:val="22"/>
        </w:rPr>
        <w:t xml:space="preserve"> </w:t>
      </w:r>
      <w:r w:rsidR="00E73973">
        <w:rPr>
          <w:rFonts w:asciiTheme="minorHAnsi" w:hAnsiTheme="minorHAnsi" w:cstheme="minorHAnsi"/>
          <w:sz w:val="22"/>
          <w:szCs w:val="22"/>
        </w:rPr>
        <w:t>w</w:t>
      </w:r>
      <w:r w:rsidR="00106E67">
        <w:rPr>
          <w:rFonts w:asciiTheme="minorHAnsi" w:hAnsiTheme="minorHAnsi" w:cstheme="minorHAnsi"/>
          <w:sz w:val="22"/>
          <w:szCs w:val="22"/>
        </w:rPr>
        <w:t xml:space="preserve"> dniach ….., w godzinach</w:t>
      </w:r>
      <w:r w:rsidR="00E73973">
        <w:rPr>
          <w:rFonts w:asciiTheme="minorHAnsi" w:hAnsiTheme="minorHAnsi" w:cstheme="minorHAnsi"/>
          <w:sz w:val="22"/>
          <w:szCs w:val="22"/>
        </w:rPr>
        <w:t xml:space="preserve"> …</w:t>
      </w:r>
      <w:r w:rsidR="00106E67">
        <w:rPr>
          <w:rFonts w:asciiTheme="minorHAnsi" w:hAnsiTheme="minorHAnsi" w:cstheme="minorHAnsi"/>
          <w:sz w:val="22"/>
          <w:szCs w:val="22"/>
        </w:rPr>
        <w:t>….</w:t>
      </w:r>
      <w:r w:rsidR="007C494B" w:rsidRPr="00151D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C205CC" w14:textId="7AC3D99C" w:rsidR="007C494B" w:rsidRPr="00151D11" w:rsidRDefault="007C494B" w:rsidP="008311B6">
      <w:pPr>
        <w:numPr>
          <w:ilvl w:val="0"/>
          <w:numId w:val="18"/>
        </w:numPr>
        <w:spacing w:line="31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Strony ustalają, że miesięczny limit godzin</w:t>
      </w:r>
      <w:r w:rsidR="00A81D99" w:rsidRPr="00151D11">
        <w:rPr>
          <w:rFonts w:asciiTheme="minorHAnsi" w:hAnsiTheme="minorHAnsi" w:cstheme="minorHAnsi"/>
          <w:sz w:val="22"/>
          <w:szCs w:val="22"/>
        </w:rPr>
        <w:t xml:space="preserve"> pełnienia dyżuru, o którym mowa w ust.1. niniejszego paragrafu wynosi</w:t>
      </w:r>
      <w:r w:rsidR="001165A6" w:rsidRPr="00151D11">
        <w:rPr>
          <w:rFonts w:asciiTheme="minorHAnsi" w:hAnsiTheme="minorHAnsi" w:cstheme="minorHAnsi"/>
          <w:sz w:val="22"/>
          <w:szCs w:val="22"/>
        </w:rPr>
        <w:t xml:space="preserve"> 6</w:t>
      </w:r>
      <w:r w:rsidR="00106E67">
        <w:rPr>
          <w:rFonts w:asciiTheme="minorHAnsi" w:hAnsiTheme="minorHAnsi" w:cstheme="minorHAnsi"/>
          <w:sz w:val="22"/>
          <w:szCs w:val="22"/>
        </w:rPr>
        <w:t>0</w:t>
      </w:r>
      <w:r w:rsidR="001165A6" w:rsidRPr="00151D11">
        <w:rPr>
          <w:rFonts w:asciiTheme="minorHAnsi" w:hAnsiTheme="minorHAnsi" w:cstheme="minorHAnsi"/>
          <w:sz w:val="22"/>
          <w:szCs w:val="22"/>
        </w:rPr>
        <w:t xml:space="preserve"> godzin.</w:t>
      </w:r>
      <w:r w:rsidR="00A81D99" w:rsidRPr="00151D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6510D1" w14:textId="26856E02" w:rsidR="00861FC8" w:rsidRPr="00151D11" w:rsidRDefault="00A81D99" w:rsidP="008311B6">
      <w:pPr>
        <w:spacing w:line="312" w:lineRule="auto"/>
        <w:ind w:left="567" w:hanging="570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3</w:t>
      </w:r>
      <w:r w:rsidR="00861FC8" w:rsidRPr="00151D11">
        <w:rPr>
          <w:rFonts w:asciiTheme="minorHAnsi" w:hAnsiTheme="minorHAnsi" w:cstheme="minorHAnsi"/>
          <w:sz w:val="22"/>
          <w:szCs w:val="22"/>
        </w:rPr>
        <w:t xml:space="preserve">. </w:t>
      </w:r>
      <w:r w:rsidR="00861FC8" w:rsidRPr="00151D11">
        <w:rPr>
          <w:rFonts w:asciiTheme="minorHAnsi" w:hAnsiTheme="minorHAnsi" w:cstheme="minorHAnsi"/>
          <w:sz w:val="22"/>
          <w:szCs w:val="22"/>
        </w:rPr>
        <w:tab/>
        <w:t>W ramach niniejszej umowy</w:t>
      </w:r>
      <w:r w:rsidR="007C494B" w:rsidRPr="00151D11">
        <w:rPr>
          <w:rFonts w:asciiTheme="minorHAnsi" w:hAnsiTheme="minorHAnsi" w:cstheme="minorHAnsi"/>
          <w:sz w:val="22"/>
          <w:szCs w:val="22"/>
        </w:rPr>
        <w:t xml:space="preserve"> oraz uzgodnionego wynagrodzenia, o który</w:t>
      </w:r>
      <w:r w:rsidR="008311B6">
        <w:rPr>
          <w:rFonts w:asciiTheme="minorHAnsi" w:hAnsiTheme="minorHAnsi" w:cstheme="minorHAnsi"/>
          <w:sz w:val="22"/>
          <w:szCs w:val="22"/>
        </w:rPr>
        <w:t>m mowa w § 3 ust.1 i 2, poniżej</w:t>
      </w:r>
      <w:r w:rsidR="00861FC8" w:rsidRPr="00151D11">
        <w:rPr>
          <w:rFonts w:asciiTheme="minorHAnsi" w:hAnsiTheme="minorHAnsi" w:cstheme="minorHAnsi"/>
          <w:sz w:val="22"/>
          <w:szCs w:val="22"/>
        </w:rPr>
        <w:t xml:space="preserve"> poza dyżurami opisanymi w ust. 1 Wykonawca zobowiązuje się </w:t>
      </w:r>
      <w:r w:rsidR="007C494B" w:rsidRPr="00151D11">
        <w:rPr>
          <w:rFonts w:asciiTheme="minorHAnsi" w:hAnsiTheme="minorHAnsi" w:cstheme="minorHAnsi"/>
          <w:sz w:val="22"/>
          <w:szCs w:val="22"/>
        </w:rPr>
        <w:t>do udzielania konsultacji telefonicznych, w dni robocze od poniedziałku do piątku</w:t>
      </w:r>
      <w:r w:rsidR="00861FC8" w:rsidRPr="00151D11">
        <w:rPr>
          <w:rFonts w:asciiTheme="minorHAnsi" w:hAnsiTheme="minorHAnsi" w:cstheme="minorHAnsi"/>
          <w:sz w:val="22"/>
          <w:szCs w:val="22"/>
        </w:rPr>
        <w:t xml:space="preserve"> w godzinach 8:00-16:00 pod nr telefonu </w:t>
      </w:r>
      <w:r w:rsidR="008311B6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861FC8" w:rsidRPr="00151D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42F420" w14:textId="651B87A2" w:rsidR="007C494B" w:rsidRPr="00151D11" w:rsidRDefault="00A81D99" w:rsidP="008311B6">
      <w:pPr>
        <w:pStyle w:val="Standard"/>
        <w:spacing w:line="312" w:lineRule="auto"/>
        <w:ind w:left="567" w:hanging="570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4</w:t>
      </w:r>
      <w:r w:rsidR="00861FC8" w:rsidRPr="00151D11">
        <w:rPr>
          <w:rFonts w:asciiTheme="minorHAnsi" w:hAnsiTheme="minorHAnsi" w:cstheme="minorHAnsi"/>
          <w:sz w:val="22"/>
          <w:szCs w:val="22"/>
        </w:rPr>
        <w:t>.</w:t>
      </w:r>
      <w:r w:rsidR="00861FC8" w:rsidRPr="00151D11">
        <w:rPr>
          <w:rFonts w:asciiTheme="minorHAnsi" w:hAnsiTheme="minorHAnsi" w:cstheme="minorHAnsi"/>
          <w:sz w:val="22"/>
          <w:szCs w:val="22"/>
        </w:rPr>
        <w:tab/>
      </w:r>
      <w:r w:rsidR="007C494B" w:rsidRPr="00151D11">
        <w:rPr>
          <w:rFonts w:asciiTheme="minorHAnsi" w:hAnsiTheme="minorHAnsi" w:cstheme="minorHAnsi"/>
          <w:sz w:val="22"/>
          <w:szCs w:val="22"/>
        </w:rPr>
        <w:t xml:space="preserve">W sytuacjach awaryjnych, kiedy konieczny będzie przyjazd Wykonawcy do siedziby Zamawiającego poza wskazanymi w ust.1 niniejszego paragrafu </w:t>
      </w:r>
      <w:r w:rsidR="00106E67">
        <w:rPr>
          <w:rFonts w:asciiTheme="minorHAnsi" w:hAnsiTheme="minorHAnsi" w:cstheme="minorHAnsi"/>
          <w:sz w:val="22"/>
          <w:szCs w:val="22"/>
        </w:rPr>
        <w:t>dniami dyżuru</w:t>
      </w:r>
      <w:r w:rsidR="007C494B" w:rsidRPr="00151D11">
        <w:rPr>
          <w:rFonts w:asciiTheme="minorHAnsi" w:hAnsiTheme="minorHAnsi" w:cstheme="minorHAnsi"/>
          <w:sz w:val="22"/>
          <w:szCs w:val="22"/>
        </w:rPr>
        <w:t xml:space="preserve">, godziny pracy w </w:t>
      </w:r>
      <w:r w:rsidRPr="00151D11">
        <w:rPr>
          <w:rFonts w:asciiTheme="minorHAnsi" w:hAnsiTheme="minorHAnsi" w:cstheme="minorHAnsi"/>
          <w:sz w:val="22"/>
          <w:szCs w:val="22"/>
        </w:rPr>
        <w:t>siedzibie Zamawiającego</w:t>
      </w:r>
      <w:r w:rsidR="007C494B" w:rsidRPr="00151D11">
        <w:rPr>
          <w:rFonts w:asciiTheme="minorHAnsi" w:hAnsiTheme="minorHAnsi" w:cstheme="minorHAnsi"/>
          <w:sz w:val="22"/>
          <w:szCs w:val="22"/>
        </w:rPr>
        <w:t xml:space="preserve"> rozliczane będą w pierwszej kolejności na poczet kolejnego dyżuru. Dodatkowe wynagrodzenie, w wysokości iloczynu ustalonej stawki za godzinę pracy, o której mowa w § 3 </w:t>
      </w:r>
      <w:r w:rsidRPr="00151D11">
        <w:rPr>
          <w:rFonts w:asciiTheme="minorHAnsi" w:hAnsiTheme="minorHAnsi" w:cstheme="minorHAnsi"/>
          <w:sz w:val="22"/>
          <w:szCs w:val="22"/>
        </w:rPr>
        <w:t>ust.3 niniejszej umowy</w:t>
      </w:r>
      <w:r w:rsidR="008311B6">
        <w:rPr>
          <w:rFonts w:asciiTheme="minorHAnsi" w:hAnsiTheme="minorHAnsi" w:cstheme="minorHAnsi"/>
          <w:sz w:val="22"/>
          <w:szCs w:val="22"/>
        </w:rPr>
        <w:t xml:space="preserve"> </w:t>
      </w:r>
      <w:r w:rsidR="007C494B" w:rsidRPr="00151D11">
        <w:rPr>
          <w:rFonts w:asciiTheme="minorHAnsi" w:hAnsiTheme="minorHAnsi" w:cstheme="minorHAnsi"/>
          <w:sz w:val="22"/>
          <w:szCs w:val="22"/>
        </w:rPr>
        <w:t>oraz ilości przepracowanych godzin płatne będzie w przypadku przekroczenia ustalonego miesięcznego limitu godzin</w:t>
      </w:r>
      <w:r w:rsidR="0025659D" w:rsidRPr="00151D11">
        <w:rPr>
          <w:rFonts w:asciiTheme="minorHAnsi" w:hAnsiTheme="minorHAnsi" w:cstheme="minorHAnsi"/>
          <w:sz w:val="22"/>
          <w:szCs w:val="22"/>
        </w:rPr>
        <w:t>, o którym mowa w ust.2 niniejszego paragrafu</w:t>
      </w:r>
      <w:r w:rsidR="007C494B" w:rsidRPr="00151D11">
        <w:rPr>
          <w:rFonts w:asciiTheme="minorHAnsi" w:hAnsiTheme="minorHAnsi" w:cstheme="minorHAnsi"/>
          <w:sz w:val="22"/>
          <w:szCs w:val="22"/>
        </w:rPr>
        <w:t>.</w:t>
      </w:r>
    </w:p>
    <w:p w14:paraId="1179BCEC" w14:textId="77777777" w:rsidR="00861FC8" w:rsidRPr="00151D11" w:rsidRDefault="00861FC8" w:rsidP="008311B6">
      <w:pPr>
        <w:pStyle w:val="Akapitzlist"/>
        <w:tabs>
          <w:tab w:val="num" w:pos="426"/>
        </w:tabs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65151C0" w14:textId="77777777" w:rsidR="00861FC8" w:rsidRPr="00151D11" w:rsidRDefault="00861FC8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§ 3</w:t>
      </w:r>
    </w:p>
    <w:p w14:paraId="1CDB83D5" w14:textId="5F1EE89D" w:rsidR="00151D11" w:rsidRDefault="0025659D" w:rsidP="008311B6">
      <w:pPr>
        <w:numPr>
          <w:ilvl w:val="0"/>
          <w:numId w:val="21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Z</w:t>
      </w:r>
      <w:r w:rsidR="00861FC8" w:rsidRPr="00151D11">
        <w:rPr>
          <w:rFonts w:asciiTheme="minorHAnsi" w:hAnsiTheme="minorHAnsi" w:cstheme="minorHAnsi"/>
          <w:sz w:val="22"/>
          <w:szCs w:val="22"/>
        </w:rPr>
        <w:t>a wykonanie usługi opisanej w § 1</w:t>
      </w:r>
      <w:r w:rsidRPr="00151D11">
        <w:rPr>
          <w:rFonts w:asciiTheme="minorHAnsi" w:hAnsiTheme="minorHAnsi" w:cstheme="minorHAnsi"/>
          <w:sz w:val="22"/>
          <w:szCs w:val="22"/>
        </w:rPr>
        <w:t xml:space="preserve"> niniejszej umowy, przy zaangażowaniu czasowym Wykonawcy, o którym mowa w § 2 ust. 1, 2 i 3 niniejszej umowy Zamawiający zapłaci Wykonawcy miesięczne wynagrodzenie ryczałtowe w kwocie</w:t>
      </w:r>
      <w:r w:rsidR="00861FC8" w:rsidRPr="00151D11">
        <w:rPr>
          <w:rFonts w:asciiTheme="minorHAnsi" w:hAnsiTheme="minorHAnsi" w:cstheme="minorHAnsi"/>
          <w:sz w:val="22"/>
          <w:szCs w:val="22"/>
        </w:rPr>
        <w:t xml:space="preserve"> netto </w:t>
      </w:r>
      <w:r w:rsidR="008311B6">
        <w:rPr>
          <w:rFonts w:asciiTheme="minorHAnsi" w:hAnsiTheme="minorHAnsi" w:cstheme="minorHAnsi"/>
          <w:sz w:val="22"/>
          <w:szCs w:val="22"/>
        </w:rPr>
        <w:t>…………………..</w:t>
      </w:r>
      <w:r w:rsidR="00861FC8" w:rsidRPr="00151D11">
        <w:rPr>
          <w:rFonts w:asciiTheme="minorHAnsi" w:hAnsiTheme="minorHAnsi" w:cstheme="minorHAnsi"/>
          <w:sz w:val="22"/>
          <w:szCs w:val="22"/>
        </w:rPr>
        <w:t>zł (słownie ……………………………… /100),</w:t>
      </w:r>
      <w:r w:rsidRPr="00151D11">
        <w:rPr>
          <w:rFonts w:asciiTheme="minorHAnsi" w:hAnsiTheme="minorHAnsi" w:cstheme="minorHAnsi"/>
          <w:sz w:val="22"/>
          <w:szCs w:val="22"/>
        </w:rPr>
        <w:t xml:space="preserve"> powiększone o</w:t>
      </w:r>
      <w:r w:rsidR="00861FC8" w:rsidRPr="00151D11">
        <w:rPr>
          <w:rFonts w:asciiTheme="minorHAnsi" w:hAnsiTheme="minorHAnsi" w:cstheme="minorHAnsi"/>
          <w:sz w:val="22"/>
          <w:szCs w:val="22"/>
        </w:rPr>
        <w:t xml:space="preserve"> należn</w:t>
      </w:r>
      <w:r w:rsidRPr="00151D11">
        <w:rPr>
          <w:rFonts w:asciiTheme="minorHAnsi" w:hAnsiTheme="minorHAnsi" w:cstheme="minorHAnsi"/>
          <w:sz w:val="22"/>
          <w:szCs w:val="22"/>
        </w:rPr>
        <w:t>ą</w:t>
      </w:r>
      <w:r w:rsidR="00861FC8" w:rsidRPr="00151D11">
        <w:rPr>
          <w:rFonts w:asciiTheme="minorHAnsi" w:hAnsiTheme="minorHAnsi" w:cstheme="minorHAnsi"/>
          <w:sz w:val="22"/>
          <w:szCs w:val="22"/>
        </w:rPr>
        <w:t xml:space="preserve"> stawk</w:t>
      </w:r>
      <w:r w:rsidRPr="00151D11">
        <w:rPr>
          <w:rFonts w:asciiTheme="minorHAnsi" w:hAnsiTheme="minorHAnsi" w:cstheme="minorHAnsi"/>
          <w:sz w:val="22"/>
          <w:szCs w:val="22"/>
        </w:rPr>
        <w:t>ę</w:t>
      </w:r>
      <w:r w:rsidR="00861FC8" w:rsidRPr="00151D11">
        <w:rPr>
          <w:rFonts w:asciiTheme="minorHAnsi" w:hAnsiTheme="minorHAnsi" w:cstheme="minorHAnsi"/>
          <w:sz w:val="22"/>
          <w:szCs w:val="22"/>
        </w:rPr>
        <w:t xml:space="preserve"> podatku od towarów i usług VAT, który na dzień złożenia oferty wynosi: …..%</w:t>
      </w:r>
      <w:r w:rsidRPr="00151D11">
        <w:rPr>
          <w:rFonts w:asciiTheme="minorHAnsi" w:hAnsiTheme="minorHAnsi" w:cstheme="minorHAnsi"/>
          <w:sz w:val="22"/>
          <w:szCs w:val="22"/>
        </w:rPr>
        <w:t>, łącznie</w:t>
      </w:r>
      <w:r w:rsidR="00861FC8" w:rsidRPr="00151D11">
        <w:rPr>
          <w:rFonts w:asciiTheme="minorHAnsi" w:hAnsiTheme="minorHAnsi" w:cstheme="minorHAnsi"/>
          <w:sz w:val="22"/>
          <w:szCs w:val="22"/>
        </w:rPr>
        <w:t xml:space="preserve"> kwotę brutto </w:t>
      </w:r>
      <w:r w:rsidR="00861FC8" w:rsidRPr="00151D11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8311B6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="00861FC8" w:rsidRPr="00151D11">
        <w:rPr>
          <w:rFonts w:asciiTheme="minorHAnsi" w:hAnsiTheme="minorHAnsi" w:cstheme="minorHAnsi"/>
          <w:b/>
          <w:sz w:val="22"/>
          <w:szCs w:val="22"/>
        </w:rPr>
        <w:t>. zł.</w:t>
      </w:r>
    </w:p>
    <w:p w14:paraId="697C4EA1" w14:textId="02414407" w:rsidR="00CD1BDE" w:rsidRDefault="007C1EA2" w:rsidP="008311B6">
      <w:pPr>
        <w:numPr>
          <w:ilvl w:val="0"/>
          <w:numId w:val="21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Za każdą dodatkową godzinę świadczenia</w:t>
      </w:r>
      <w:r w:rsidR="00CD1BDE" w:rsidRPr="00151D11">
        <w:rPr>
          <w:rFonts w:asciiTheme="minorHAnsi" w:hAnsiTheme="minorHAnsi" w:cstheme="minorHAnsi"/>
          <w:sz w:val="22"/>
          <w:szCs w:val="22"/>
        </w:rPr>
        <w:t xml:space="preserve"> na rzecz Zamawiającego usług</w:t>
      </w:r>
      <w:r w:rsidRPr="00151D11">
        <w:rPr>
          <w:rFonts w:asciiTheme="minorHAnsi" w:hAnsiTheme="minorHAnsi" w:cstheme="minorHAnsi"/>
          <w:sz w:val="22"/>
          <w:szCs w:val="22"/>
        </w:rPr>
        <w:t>, w stosunku do określonego w § 2. ust.2,  niniejszej umowy miesięcznego limitu godzin,</w:t>
      </w:r>
      <w:r w:rsidR="00CD1BDE" w:rsidRPr="00151D11">
        <w:rPr>
          <w:rFonts w:asciiTheme="minorHAnsi" w:hAnsiTheme="minorHAnsi" w:cstheme="minorHAnsi"/>
          <w:sz w:val="22"/>
          <w:szCs w:val="22"/>
        </w:rPr>
        <w:t xml:space="preserve"> Zamawiający zapłaci</w:t>
      </w:r>
      <w:r w:rsidRPr="00151D11">
        <w:rPr>
          <w:rFonts w:asciiTheme="minorHAnsi" w:hAnsiTheme="minorHAnsi" w:cstheme="minorHAnsi"/>
          <w:sz w:val="22"/>
          <w:szCs w:val="22"/>
        </w:rPr>
        <w:t xml:space="preserve"> Wykonawc</w:t>
      </w:r>
      <w:r w:rsidR="00CD1BDE" w:rsidRPr="00151D11">
        <w:rPr>
          <w:rFonts w:asciiTheme="minorHAnsi" w:hAnsiTheme="minorHAnsi" w:cstheme="minorHAnsi"/>
          <w:sz w:val="22"/>
          <w:szCs w:val="22"/>
        </w:rPr>
        <w:t xml:space="preserve">y wynagrodzenie </w:t>
      </w:r>
      <w:r w:rsidRPr="00151D11">
        <w:rPr>
          <w:rFonts w:asciiTheme="minorHAnsi" w:hAnsiTheme="minorHAnsi" w:cstheme="minorHAnsi"/>
          <w:sz w:val="22"/>
          <w:szCs w:val="22"/>
        </w:rPr>
        <w:t xml:space="preserve">w kwocie </w:t>
      </w:r>
      <w:r w:rsidR="00CD1BDE" w:rsidRPr="00151D11">
        <w:rPr>
          <w:rFonts w:asciiTheme="minorHAnsi" w:hAnsiTheme="minorHAnsi" w:cstheme="minorHAnsi"/>
          <w:sz w:val="22"/>
          <w:szCs w:val="22"/>
        </w:rPr>
        <w:t>……….  netto (słownie ………………………… /100), co po doliczeniu należnej stawki podatku od towarów i usług VAT, który na dzień złożenia oferty wynosi: …..% daje kwotę brutto ………………. zł.</w:t>
      </w:r>
    </w:p>
    <w:p w14:paraId="604CCD54" w14:textId="78D4ECA7" w:rsidR="00151D11" w:rsidRPr="00151D11" w:rsidRDefault="00151D11" w:rsidP="008311B6">
      <w:pPr>
        <w:numPr>
          <w:ilvl w:val="0"/>
          <w:numId w:val="21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Podstawę</w:t>
      </w:r>
      <w:r w:rsidRPr="00151D11">
        <w:rPr>
          <w:rFonts w:ascii="Calibri" w:hAnsi="Calibri" w:cs="Calibri"/>
          <w:sz w:val="22"/>
          <w:szCs w:val="22"/>
        </w:rPr>
        <w:t xml:space="preserve"> do obciążenia Zamawiającego w danym miesiącu kwotą, o której mowa w ust.2. niniejszego paragrafu, za każdą dodatkową, w stosunku do określonego w § 2. ust.2,  niniejszej </w:t>
      </w:r>
      <w:r w:rsidRPr="00151D11">
        <w:rPr>
          <w:rFonts w:ascii="Calibri" w:hAnsi="Calibri" w:cs="Calibri"/>
          <w:sz w:val="22"/>
          <w:szCs w:val="22"/>
        </w:rPr>
        <w:lastRenderedPageBreak/>
        <w:t>umowy miesięcznego limitu godzin, godzinę świadczenia usług stanowić będą zaakceptowa</w:t>
      </w:r>
      <w:r w:rsidR="008311B6">
        <w:rPr>
          <w:rFonts w:ascii="Calibri" w:hAnsi="Calibri" w:cs="Calibri"/>
          <w:sz w:val="22"/>
          <w:szCs w:val="22"/>
        </w:rPr>
        <w:t>ne przez Zamawiającego</w:t>
      </w:r>
      <w:r w:rsidRPr="00151D11">
        <w:rPr>
          <w:rFonts w:ascii="Calibri" w:hAnsi="Calibri" w:cs="Calibri"/>
          <w:sz w:val="22"/>
          <w:szCs w:val="22"/>
        </w:rPr>
        <w:t xml:space="preserve"> karty czasu pracy/protokoły zdawczo odbiorcze.</w:t>
      </w:r>
    </w:p>
    <w:p w14:paraId="24D44D78" w14:textId="7D037AA4" w:rsidR="00151D11" w:rsidRPr="00151D11" w:rsidRDefault="00151D11" w:rsidP="008311B6">
      <w:pPr>
        <w:numPr>
          <w:ilvl w:val="0"/>
          <w:numId w:val="21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Strony </w:t>
      </w:r>
      <w:r w:rsidRPr="00151D11">
        <w:rPr>
          <w:rFonts w:ascii="Calibri" w:hAnsi="Calibri" w:cs="Calibri"/>
          <w:sz w:val="22"/>
          <w:szCs w:val="22"/>
        </w:rPr>
        <w:t>ustalają, że przyjętą formą płatności będą faktury miesięczne.</w:t>
      </w:r>
    </w:p>
    <w:p w14:paraId="0984D094" w14:textId="20EE332D" w:rsidR="00151D11" w:rsidRPr="00151D11" w:rsidRDefault="00151D11" w:rsidP="008311B6">
      <w:pPr>
        <w:numPr>
          <w:ilvl w:val="0"/>
          <w:numId w:val="21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płatności </w:t>
      </w:r>
      <w:r w:rsidRPr="00151D11">
        <w:rPr>
          <w:rFonts w:ascii="Calibri" w:hAnsi="Calibri" w:cs="Calibri"/>
          <w:sz w:val="22"/>
          <w:szCs w:val="22"/>
        </w:rPr>
        <w:t>ustala się do 14 dni od dnia dostarczenia prawidłowo wystawionej faktury VAT przez Wykonawcę do siedziby Zamawiającego.</w:t>
      </w:r>
    </w:p>
    <w:p w14:paraId="33DC961F" w14:textId="24BB9D43" w:rsidR="00861FC8" w:rsidRPr="00151D11" w:rsidRDefault="00151D11" w:rsidP="008311B6">
      <w:pPr>
        <w:numPr>
          <w:ilvl w:val="0"/>
          <w:numId w:val="21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Zapłata </w:t>
      </w:r>
      <w:r w:rsidRPr="00151D11">
        <w:rPr>
          <w:rFonts w:ascii="Calibri" w:hAnsi="Calibri" w:cs="Calibri"/>
          <w:sz w:val="22"/>
          <w:szCs w:val="22"/>
        </w:rPr>
        <w:t xml:space="preserve">nastąpi przelewem na konto bankowe Wykonawcy </w:t>
      </w:r>
      <w:r w:rsidR="00A60D3A">
        <w:rPr>
          <w:rFonts w:ascii="Calibri" w:hAnsi="Calibri" w:cs="Calibri"/>
          <w:sz w:val="22"/>
          <w:szCs w:val="22"/>
        </w:rPr>
        <w:t>nr …………………………………………………</w:t>
      </w:r>
    </w:p>
    <w:p w14:paraId="119BC47E" w14:textId="77777777" w:rsidR="00151D11" w:rsidRPr="008311B6" w:rsidRDefault="00151D11" w:rsidP="008311B6">
      <w:pPr>
        <w:autoSpaceDE w:val="0"/>
        <w:autoSpaceDN w:val="0"/>
        <w:adjustRightInd w:val="0"/>
        <w:spacing w:line="312" w:lineRule="auto"/>
        <w:ind w:left="567"/>
        <w:jc w:val="center"/>
        <w:rPr>
          <w:rFonts w:asciiTheme="minorHAnsi" w:hAnsiTheme="minorHAnsi" w:cstheme="minorHAnsi"/>
          <w:sz w:val="16"/>
          <w:szCs w:val="16"/>
        </w:rPr>
      </w:pPr>
    </w:p>
    <w:p w14:paraId="3DFF07CA" w14:textId="76F2C697" w:rsidR="00561C38" w:rsidRDefault="008311B6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4</w:t>
      </w:r>
    </w:p>
    <w:p w14:paraId="04EB0EFE" w14:textId="2AE97002" w:rsidR="00861FC8" w:rsidRPr="00151D11" w:rsidRDefault="00861FC8" w:rsidP="008311B6">
      <w:pPr>
        <w:numPr>
          <w:ilvl w:val="4"/>
          <w:numId w:val="13"/>
        </w:numPr>
        <w:tabs>
          <w:tab w:val="clear" w:pos="3600"/>
          <w:tab w:val="left" w:pos="567"/>
        </w:tabs>
        <w:autoSpaceDE w:val="0"/>
        <w:autoSpaceDN w:val="0"/>
        <w:adjustRightInd w:val="0"/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bCs/>
          <w:sz w:val="22"/>
          <w:szCs w:val="22"/>
        </w:rPr>
        <w:t>Strony postanawiają, że odpowiedzialnymi za realizację przedmiotu umowy są:</w:t>
      </w:r>
    </w:p>
    <w:p w14:paraId="48AAE6DD" w14:textId="174D7FE7" w:rsidR="00861FC8" w:rsidRPr="00151D11" w:rsidRDefault="00861FC8" w:rsidP="008311B6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1D11">
        <w:rPr>
          <w:rFonts w:asciiTheme="minorHAnsi" w:hAnsiTheme="minorHAnsi" w:cstheme="minorHAnsi"/>
          <w:bCs/>
          <w:sz w:val="22"/>
          <w:szCs w:val="22"/>
        </w:rPr>
        <w:t xml:space="preserve">w imieniu Zamawiającego: </w:t>
      </w:r>
      <w:r w:rsidR="00990F8E">
        <w:rPr>
          <w:rFonts w:ascii="Calibri" w:hAnsi="Calibri" w:cs="Calibri"/>
          <w:bCs/>
          <w:sz w:val="22"/>
          <w:szCs w:val="22"/>
        </w:rPr>
        <w:t>………………………………………, tel.: ……….….., e-mail: …………………..</w:t>
      </w:r>
    </w:p>
    <w:p w14:paraId="3EC45A2A" w14:textId="6321EE1D" w:rsidR="00151D11" w:rsidRPr="008311B6" w:rsidRDefault="00151D11" w:rsidP="008311B6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imieniu Wykonawcy</w:t>
      </w:r>
      <w:r w:rsidR="008311B6">
        <w:rPr>
          <w:rFonts w:ascii="Calibri" w:hAnsi="Calibri" w:cs="Calibri"/>
          <w:bCs/>
          <w:sz w:val="22"/>
          <w:szCs w:val="22"/>
        </w:rPr>
        <w:t>: ………………………………………, tel.: ……….….., e-mail: …………………</w:t>
      </w:r>
      <w:r w:rsidRPr="008311B6">
        <w:rPr>
          <w:rFonts w:ascii="Calibri" w:hAnsi="Calibri" w:cs="Calibri"/>
          <w:bCs/>
          <w:sz w:val="22"/>
          <w:szCs w:val="22"/>
        </w:rPr>
        <w:t>……..</w:t>
      </w:r>
    </w:p>
    <w:p w14:paraId="7B3E6D94" w14:textId="3A6267FF" w:rsidR="001165A6" w:rsidRPr="00151D11" w:rsidRDefault="001165A6" w:rsidP="008311B6">
      <w:pPr>
        <w:pStyle w:val="Akapitzlist"/>
        <w:numPr>
          <w:ilvl w:val="1"/>
          <w:numId w:val="1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12" w:lineRule="auto"/>
        <w:ind w:left="567" w:hanging="50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1D11">
        <w:rPr>
          <w:rFonts w:asciiTheme="minorHAnsi" w:hAnsiTheme="minorHAnsi" w:cstheme="minorHAnsi"/>
          <w:bCs/>
          <w:sz w:val="22"/>
          <w:szCs w:val="22"/>
        </w:rPr>
        <w:t>Osoby wymienione w ust. 1</w:t>
      </w:r>
      <w:r w:rsidR="00151D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11B6">
        <w:rPr>
          <w:rFonts w:asciiTheme="minorHAnsi" w:hAnsiTheme="minorHAnsi" w:cstheme="minorHAnsi"/>
          <w:bCs/>
          <w:sz w:val="22"/>
          <w:szCs w:val="22"/>
        </w:rPr>
        <w:t>pkt 1)</w:t>
      </w:r>
      <w:r w:rsidR="00151D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1D11">
        <w:rPr>
          <w:rFonts w:asciiTheme="minorHAnsi" w:hAnsiTheme="minorHAnsi" w:cstheme="minorHAnsi"/>
          <w:bCs/>
          <w:sz w:val="22"/>
          <w:szCs w:val="22"/>
        </w:rPr>
        <w:t>są jed</w:t>
      </w:r>
      <w:r w:rsidR="00151D11">
        <w:rPr>
          <w:rFonts w:asciiTheme="minorHAnsi" w:hAnsiTheme="minorHAnsi" w:cstheme="minorHAnsi"/>
          <w:bCs/>
          <w:sz w:val="22"/>
          <w:szCs w:val="22"/>
        </w:rPr>
        <w:t>y</w:t>
      </w:r>
      <w:r w:rsidRPr="00151D11">
        <w:rPr>
          <w:rFonts w:asciiTheme="minorHAnsi" w:hAnsiTheme="minorHAnsi" w:cstheme="minorHAnsi"/>
          <w:bCs/>
          <w:sz w:val="22"/>
          <w:szCs w:val="22"/>
        </w:rPr>
        <w:t xml:space="preserve">nymi, które są upoważnione do zlecania godzin pracy w trybie tzw. </w:t>
      </w:r>
      <w:r w:rsidR="00151D11">
        <w:rPr>
          <w:rFonts w:asciiTheme="minorHAnsi" w:hAnsiTheme="minorHAnsi" w:cstheme="minorHAnsi"/>
          <w:bCs/>
          <w:sz w:val="22"/>
          <w:szCs w:val="22"/>
        </w:rPr>
        <w:t>a</w:t>
      </w:r>
      <w:r w:rsidRPr="00151D11">
        <w:rPr>
          <w:rFonts w:asciiTheme="minorHAnsi" w:hAnsiTheme="minorHAnsi" w:cstheme="minorHAnsi"/>
          <w:bCs/>
          <w:sz w:val="22"/>
          <w:szCs w:val="22"/>
        </w:rPr>
        <w:t>waryjnym oraz</w:t>
      </w:r>
      <w:r w:rsidR="00151D11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Pr="00151D11">
        <w:rPr>
          <w:rFonts w:asciiTheme="minorHAnsi" w:hAnsiTheme="minorHAnsi" w:cstheme="minorHAnsi"/>
          <w:bCs/>
          <w:sz w:val="22"/>
          <w:szCs w:val="22"/>
        </w:rPr>
        <w:t xml:space="preserve"> podpisywania protokołów zdawczo odbiorczych.</w:t>
      </w:r>
    </w:p>
    <w:p w14:paraId="596366C4" w14:textId="77777777" w:rsidR="00861FC8" w:rsidRPr="008311B6" w:rsidRDefault="00861FC8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56A537B" w14:textId="77777777" w:rsidR="00861FC8" w:rsidRPr="00151D11" w:rsidRDefault="00861FC8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§ 5</w:t>
      </w:r>
    </w:p>
    <w:p w14:paraId="16971D5D" w14:textId="6C79D8A3" w:rsidR="00861FC8" w:rsidRDefault="00861FC8" w:rsidP="008311B6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ind w:left="567" w:hanging="501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Wykonawca zapłaci  Zamawiającemu karę umowną w wysokości 10% wartości umowy</w:t>
      </w:r>
      <w:r w:rsidR="00711F09" w:rsidRPr="00151D11">
        <w:rPr>
          <w:rFonts w:asciiTheme="minorHAnsi" w:hAnsiTheme="minorHAnsi" w:cstheme="minorHAnsi"/>
          <w:sz w:val="22"/>
          <w:szCs w:val="22"/>
        </w:rPr>
        <w:t xml:space="preserve"> brutto, tj. kwoty ………………………………………. obliczonej jako iloczyn ryczałtowego miesięcznego wynagrodzenia brutto Wykonawcy, o którym mowa w § 3. ust.1 niniejszej umowy oraz liczby</w:t>
      </w:r>
      <w:r w:rsidR="008311B6">
        <w:rPr>
          <w:rFonts w:asciiTheme="minorHAnsi" w:hAnsiTheme="minorHAnsi" w:cstheme="minorHAnsi"/>
          <w:sz w:val="22"/>
          <w:szCs w:val="22"/>
        </w:rPr>
        <w:t xml:space="preserve"> miesięcy obowiązywania umowy, </w:t>
      </w:r>
      <w:r w:rsidRPr="00151D11">
        <w:rPr>
          <w:rFonts w:asciiTheme="minorHAnsi" w:hAnsiTheme="minorHAnsi" w:cstheme="minorHAnsi"/>
          <w:sz w:val="22"/>
          <w:szCs w:val="22"/>
        </w:rPr>
        <w:t xml:space="preserve">za odstąpienie od umowy </w:t>
      </w:r>
      <w:r w:rsidR="00711F09" w:rsidRPr="00151D11">
        <w:rPr>
          <w:rFonts w:asciiTheme="minorHAnsi" w:hAnsiTheme="minorHAnsi" w:cstheme="minorHAnsi"/>
          <w:sz w:val="22"/>
          <w:szCs w:val="22"/>
        </w:rPr>
        <w:t xml:space="preserve">przez którąkolwiek ze stron </w:t>
      </w:r>
      <w:r w:rsidR="008311B6">
        <w:rPr>
          <w:rFonts w:asciiTheme="minorHAnsi" w:hAnsiTheme="minorHAnsi" w:cstheme="minorHAnsi"/>
          <w:sz w:val="22"/>
          <w:szCs w:val="22"/>
        </w:rPr>
        <w:t>z </w:t>
      </w:r>
      <w:r w:rsidRPr="00151D11">
        <w:rPr>
          <w:rFonts w:asciiTheme="minorHAnsi" w:hAnsiTheme="minorHAnsi" w:cstheme="minorHAnsi"/>
          <w:sz w:val="22"/>
          <w:szCs w:val="22"/>
        </w:rPr>
        <w:t xml:space="preserve">przyczyn, za które ponosi odpowiedzialność Wykonawca. </w:t>
      </w:r>
    </w:p>
    <w:p w14:paraId="75230149" w14:textId="0FA3721D" w:rsidR="00151D11" w:rsidRPr="00151D11" w:rsidRDefault="00151D11" w:rsidP="008311B6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ind w:left="567" w:hanging="501"/>
        <w:jc w:val="both"/>
        <w:rPr>
          <w:rFonts w:ascii="Calibri" w:hAnsi="Calibri" w:cs="Calibri"/>
          <w:sz w:val="22"/>
          <w:szCs w:val="22"/>
        </w:rPr>
      </w:pPr>
      <w:r w:rsidRPr="00151D11">
        <w:rPr>
          <w:rFonts w:ascii="Calibri" w:hAnsi="Calibri" w:cs="Calibri"/>
          <w:sz w:val="22"/>
          <w:szCs w:val="22"/>
        </w:rPr>
        <w:t>Zapłata kary umownej nie wyłącza możliwości dochodzenia przez Zamawiającego odszkodowania przewyższającego wartość kary umownej.</w:t>
      </w:r>
    </w:p>
    <w:p w14:paraId="59DC42CD" w14:textId="77777777" w:rsidR="00861FC8" w:rsidRPr="008311B6" w:rsidRDefault="00861FC8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2E5E3947" w14:textId="37619215" w:rsidR="00861FC8" w:rsidRPr="00151D11" w:rsidRDefault="00861FC8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51D11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E212D7" w:rsidRPr="00151D11">
        <w:rPr>
          <w:rFonts w:asciiTheme="minorHAnsi" w:hAnsiTheme="minorHAnsi" w:cstheme="minorHAnsi"/>
          <w:bCs/>
          <w:sz w:val="22"/>
          <w:szCs w:val="22"/>
        </w:rPr>
        <w:t>6</w:t>
      </w:r>
    </w:p>
    <w:p w14:paraId="6FC82CBF" w14:textId="37E8B908" w:rsidR="00861FC8" w:rsidRPr="00151D11" w:rsidRDefault="00861FC8" w:rsidP="008311B6">
      <w:pPr>
        <w:pStyle w:val="Tekstpodstawowy"/>
        <w:numPr>
          <w:ilvl w:val="0"/>
          <w:numId w:val="17"/>
        </w:numPr>
        <w:suppressAutoHyphens/>
        <w:spacing w:line="312" w:lineRule="auto"/>
        <w:ind w:left="567" w:hanging="499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Wykonawca zobowiązuje się do zachowania w tajemnicy wszelkich materiałów, dokumentów oraz informacji otrzymanych lub pozyskanych od Zamawiającego w związku z wykonaniem przedmiotu umowy i ponosi odpowiedzialność odszk</w:t>
      </w:r>
      <w:r w:rsidR="008311B6">
        <w:rPr>
          <w:rFonts w:asciiTheme="minorHAnsi" w:hAnsiTheme="minorHAnsi" w:cstheme="minorHAnsi"/>
          <w:sz w:val="22"/>
          <w:szCs w:val="22"/>
        </w:rPr>
        <w:t>odowawczą wobec Zamawiającego z </w:t>
      </w:r>
      <w:r w:rsidRPr="00151D11">
        <w:rPr>
          <w:rFonts w:asciiTheme="minorHAnsi" w:hAnsiTheme="minorHAnsi" w:cstheme="minorHAnsi"/>
          <w:sz w:val="22"/>
          <w:szCs w:val="22"/>
        </w:rPr>
        <w:t>tytułu jej naruszenia. Obowiązek zachowania tajemnicy dotyczy również danych przechowywanych na dyskach Zamawiającego i innych nośnikach danych serwisowanego sprzętu komputerowego.</w:t>
      </w:r>
      <w:r w:rsidRPr="00151D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1D11">
        <w:rPr>
          <w:rFonts w:asciiTheme="minorHAnsi" w:hAnsiTheme="minorHAnsi" w:cstheme="minorHAnsi"/>
          <w:sz w:val="22"/>
          <w:szCs w:val="22"/>
        </w:rPr>
        <w:t>Wykonawca ponosi odpowiedzialność za naruszenie powyższego obowiązku również przez osoby, którymi się posługuje przy wykonywania niniejszej umowy, bez względu na łączący go z tymi osobami stosunek prawny.</w:t>
      </w:r>
    </w:p>
    <w:p w14:paraId="6D699CAC" w14:textId="323A24EB" w:rsidR="00861FC8" w:rsidRPr="00151D11" w:rsidRDefault="00861FC8" w:rsidP="008311B6">
      <w:pPr>
        <w:pStyle w:val="Tekstpodstawowy"/>
        <w:numPr>
          <w:ilvl w:val="0"/>
          <w:numId w:val="17"/>
        </w:numPr>
        <w:suppressAutoHyphens/>
        <w:spacing w:line="312" w:lineRule="auto"/>
        <w:ind w:left="567" w:hanging="499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Obowiązek określony w ust. 1 niniejszego paragrafu odnosi się do wszelkich Informacji, niezależnie od tego, czy Wykonawca otrzymał je bezpośredn</w:t>
      </w:r>
      <w:r w:rsidR="008311B6">
        <w:rPr>
          <w:rFonts w:asciiTheme="minorHAnsi" w:hAnsiTheme="minorHAnsi" w:cstheme="minorHAnsi"/>
          <w:sz w:val="22"/>
          <w:szCs w:val="22"/>
        </w:rPr>
        <w:t>io od Zamawiającego, czy też za </w:t>
      </w:r>
      <w:r w:rsidRPr="00151D11">
        <w:rPr>
          <w:rFonts w:asciiTheme="minorHAnsi" w:hAnsiTheme="minorHAnsi" w:cstheme="minorHAnsi"/>
          <w:sz w:val="22"/>
          <w:szCs w:val="22"/>
        </w:rPr>
        <w:t>pośrednictwem jego podwykonawców bądź też osób trzecich działających w imieniu Zamawiającego.</w:t>
      </w:r>
    </w:p>
    <w:p w14:paraId="07AC6FB1" w14:textId="77777777" w:rsidR="00861FC8" w:rsidRPr="00151D11" w:rsidRDefault="00861FC8" w:rsidP="008311B6">
      <w:pPr>
        <w:pStyle w:val="Tekstpodstawowy"/>
        <w:numPr>
          <w:ilvl w:val="0"/>
          <w:numId w:val="17"/>
        </w:numPr>
        <w:suppressAutoHyphens/>
        <w:spacing w:line="312" w:lineRule="auto"/>
        <w:ind w:left="567" w:hanging="499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 xml:space="preserve">Obowiązek zachowania w tajemnicy Informacji nie dotyczy sytuacji, gdy obowiązek ich udostępnienia osobom trzecim wynika z obowiązujących przepisów prawa i osoby te zażądają od Wykonawcy ich przekazania. Wykonawca jest zobowiązany niezwłocznie poinformować Zamawiającego o zgłoszeniu powyższego żądania, chyba że przekazanie takiej informacji jest zabronione na podstawie obowiązujących przepisów prawa lub decyzji organu żądającego </w:t>
      </w:r>
      <w:r w:rsidRPr="00151D11">
        <w:rPr>
          <w:rFonts w:asciiTheme="minorHAnsi" w:hAnsiTheme="minorHAnsi" w:cstheme="minorHAnsi"/>
          <w:sz w:val="22"/>
          <w:szCs w:val="22"/>
        </w:rPr>
        <w:lastRenderedPageBreak/>
        <w:t>udostępnienia Informacji. Powyższe powiadomienie Zamawiającego winno być dokonane  przed udzieleniem Informacji osobie uprawnionej do żądania ich udostępnienia.</w:t>
      </w:r>
    </w:p>
    <w:p w14:paraId="7D45A0DB" w14:textId="77777777" w:rsidR="00E212D7" w:rsidRPr="00151D11" w:rsidRDefault="00E212D7" w:rsidP="008311B6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312" w:lineRule="auto"/>
        <w:ind w:left="567" w:hanging="499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151D11">
        <w:rPr>
          <w:rFonts w:asciiTheme="minorHAnsi" w:hAnsiTheme="minorHAnsi" w:cstheme="minorHAnsi"/>
          <w:kern w:val="1"/>
          <w:sz w:val="22"/>
          <w:szCs w:val="22"/>
        </w:rPr>
        <w:t>Obowiązek zachowania tajemnicy dotyczy także zakazu wykorzystywania informacji poufnych dla celów innych niż współpraca określona niniejszą umową.</w:t>
      </w:r>
    </w:p>
    <w:p w14:paraId="7338DD4D" w14:textId="0CC29777" w:rsidR="00E212D7" w:rsidRDefault="00E212D7" w:rsidP="008311B6">
      <w:pPr>
        <w:widowControl w:val="0"/>
        <w:numPr>
          <w:ilvl w:val="0"/>
          <w:numId w:val="17"/>
        </w:numPr>
        <w:tabs>
          <w:tab w:val="left" w:pos="567"/>
          <w:tab w:val="left" w:pos="720"/>
        </w:tabs>
        <w:autoSpaceDE w:val="0"/>
        <w:autoSpaceDN w:val="0"/>
        <w:adjustRightInd w:val="0"/>
        <w:spacing w:line="312" w:lineRule="auto"/>
        <w:ind w:left="567" w:hanging="499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151D11">
        <w:rPr>
          <w:rFonts w:asciiTheme="minorHAnsi" w:hAnsiTheme="minorHAnsi" w:cstheme="minorHAnsi"/>
          <w:kern w:val="1"/>
          <w:sz w:val="22"/>
          <w:szCs w:val="22"/>
        </w:rPr>
        <w:t>Obowiązek zachowania tajemnicy, o którym mowa w niniejszym paragrafie, wiąże Strony bezwzględnie i bezterminowo.</w:t>
      </w:r>
    </w:p>
    <w:p w14:paraId="20395971" w14:textId="16AC106C" w:rsidR="00E73973" w:rsidRPr="00151D11" w:rsidRDefault="00E73973" w:rsidP="008311B6">
      <w:pPr>
        <w:widowControl w:val="0"/>
        <w:numPr>
          <w:ilvl w:val="0"/>
          <w:numId w:val="17"/>
        </w:numPr>
        <w:tabs>
          <w:tab w:val="left" w:pos="567"/>
          <w:tab w:val="left" w:pos="720"/>
        </w:tabs>
        <w:autoSpaceDE w:val="0"/>
        <w:autoSpaceDN w:val="0"/>
        <w:adjustRightInd w:val="0"/>
        <w:spacing w:line="312" w:lineRule="auto"/>
        <w:ind w:left="567" w:hanging="499"/>
        <w:jc w:val="both"/>
        <w:rPr>
          <w:rFonts w:asciiTheme="minorHAnsi" w:hAnsiTheme="minorHAnsi" w:cstheme="minorHAnsi"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>Wraz z podpisaniem niniejszej umowy Wykonawca jest zobowiązany do podpisania umowy powierzenia przetwarzania danych osobowych.</w:t>
      </w:r>
    </w:p>
    <w:p w14:paraId="6C3C672B" w14:textId="77777777" w:rsidR="008311B6" w:rsidRPr="008F497D" w:rsidRDefault="008311B6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6050829B" w14:textId="352DF0AB" w:rsidR="00861FC8" w:rsidRPr="00151D11" w:rsidRDefault="00861FC8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51D11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E212D7" w:rsidRPr="00151D11">
        <w:rPr>
          <w:rFonts w:asciiTheme="minorHAnsi" w:hAnsiTheme="minorHAnsi" w:cstheme="minorHAnsi"/>
          <w:bCs/>
          <w:sz w:val="22"/>
          <w:szCs w:val="22"/>
        </w:rPr>
        <w:t>7</w:t>
      </w:r>
    </w:p>
    <w:p w14:paraId="26FD352F" w14:textId="29CE3517" w:rsidR="00A60D3A" w:rsidRDefault="00A60D3A" w:rsidP="00A60D3A">
      <w:pPr>
        <w:pStyle w:val="Akapitzlist"/>
        <w:numPr>
          <w:ilvl w:val="4"/>
          <w:numId w:val="13"/>
        </w:numPr>
        <w:tabs>
          <w:tab w:val="clear" w:pos="3600"/>
          <w:tab w:val="left" w:pos="567"/>
        </w:tabs>
        <w:autoSpaceDE w:val="0"/>
        <w:autoSpaceDN w:val="0"/>
        <w:adjustRightInd w:val="0"/>
        <w:spacing w:line="312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</w:t>
      </w: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>we Wykonawcy w celu związanym z </w:t>
      </w: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zawarciem, wykonaniem i archiwizacją niniejszej umowy.</w:t>
      </w:r>
    </w:p>
    <w:p w14:paraId="0CCEA157" w14:textId="3461BD14" w:rsidR="00A60D3A" w:rsidRPr="00A60D3A" w:rsidRDefault="00A60D3A" w:rsidP="00A60D3A">
      <w:pPr>
        <w:pStyle w:val="Akapitzlist"/>
        <w:numPr>
          <w:ilvl w:val="4"/>
          <w:numId w:val="13"/>
        </w:numPr>
        <w:tabs>
          <w:tab w:val="clear" w:pos="3600"/>
          <w:tab w:val="left" w:pos="567"/>
        </w:tabs>
        <w:autoSpaceDE w:val="0"/>
        <w:autoSpaceDN w:val="0"/>
        <w:adjustRightInd w:val="0"/>
        <w:spacing w:line="312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</w:t>
      </w: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 i Rady (UE) 2016/679 z dnia 27 </w:t>
      </w:r>
      <w:bookmarkStart w:id="1" w:name="_GoBack"/>
      <w:bookmarkEnd w:id="1"/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6E103835" w14:textId="0E8DF4D0" w:rsidR="00A60D3A" w:rsidRPr="00A60D3A" w:rsidRDefault="00A60D3A" w:rsidP="00A60D3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administratorem danych osobowych pozyskanych, </w:t>
      </w: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>gromadzonych i przetwarzanych w </w:t>
      </w: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ramach realizacji niniejszej umowy jest Instytut Genetyki Roślin Polskiej Akademii Nauk, ul. Strzeszyńska 34, 60-479 Poznań,</w:t>
      </w:r>
    </w:p>
    <w:p w14:paraId="7F492C88" w14:textId="0DBE8061" w:rsidR="00A60D3A" w:rsidRPr="00A60D3A" w:rsidRDefault="00A60D3A" w:rsidP="00A60D3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353E512C" w14:textId="4BF1E2C4" w:rsidR="00A60D3A" w:rsidRPr="00A60D3A" w:rsidRDefault="00A60D3A" w:rsidP="00A60D3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32BCD0E3" w14:textId="05843806" w:rsidR="00A60D3A" w:rsidRPr="00A60D3A" w:rsidRDefault="00A60D3A" w:rsidP="00A60D3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10A66E62" w14:textId="6EE6EA31" w:rsidR="00A60D3A" w:rsidRPr="00A60D3A" w:rsidRDefault="00A60D3A" w:rsidP="00A60D3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5BE557E1" w14:textId="783A2DD8" w:rsidR="00A60D3A" w:rsidRPr="00A60D3A" w:rsidRDefault="00A60D3A" w:rsidP="00A60D3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08692803" w14:textId="3BD281AF" w:rsidR="00A60D3A" w:rsidRPr="00A60D3A" w:rsidRDefault="00A60D3A" w:rsidP="00A60D3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</w:t>
      </w: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>om współpracującym z IGR PAN na </w:t>
      </w: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podstawie umowy powierzenia zawartej na piśmie,</w:t>
      </w:r>
    </w:p>
    <w:p w14:paraId="4530A354" w14:textId="392AB4A4" w:rsidR="00A60D3A" w:rsidRPr="00A60D3A" w:rsidRDefault="00A60D3A" w:rsidP="00A60D3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75F695BE" w14:textId="03A3DD17" w:rsidR="00A60D3A" w:rsidRPr="00A60D3A" w:rsidRDefault="00A60D3A" w:rsidP="00A60D3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0FDB9E20" w14:textId="439D864E" w:rsidR="00A60D3A" w:rsidRPr="00A60D3A" w:rsidRDefault="00A60D3A" w:rsidP="00A60D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774DEE17" w14:textId="471B194B" w:rsidR="00A60D3A" w:rsidRPr="00A60D3A" w:rsidRDefault="00A60D3A" w:rsidP="00A60D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03B3D89A" w14:textId="599F1D31" w:rsidR="00A60D3A" w:rsidRPr="00A60D3A" w:rsidRDefault="00A60D3A" w:rsidP="00A60D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na podstawie art. 18 RODO prawo żądania od administratora ograniczenia przetwarzania danych osobowych z zastrzeżeni</w:t>
      </w: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>em przypadków, o których mowa w </w:t>
      </w: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art. 18 ust. 2 RODO,</w:t>
      </w:r>
    </w:p>
    <w:p w14:paraId="25894352" w14:textId="4F9D8ED2" w:rsidR="00A60D3A" w:rsidRPr="00A60D3A" w:rsidRDefault="00A60D3A" w:rsidP="00A60D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1DE85D2F" w14:textId="0F205701" w:rsidR="00A60D3A" w:rsidRPr="00A60D3A" w:rsidRDefault="00A60D3A" w:rsidP="00A60D3A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A60D3A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5418CA2E" w14:textId="77777777" w:rsidR="00861FC8" w:rsidRPr="008F497D" w:rsidRDefault="00861FC8" w:rsidP="008311B6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61139CD" w14:textId="77777777" w:rsidR="00E212D7" w:rsidRPr="00151D11" w:rsidRDefault="00E212D7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§ 8</w:t>
      </w:r>
    </w:p>
    <w:p w14:paraId="6DE3474F" w14:textId="77777777" w:rsidR="00E212D7" w:rsidRPr="00151D11" w:rsidRDefault="00E212D7" w:rsidP="008311B6">
      <w:pPr>
        <w:pStyle w:val="Akapitzlist"/>
        <w:widowControl w:val="0"/>
        <w:numPr>
          <w:ilvl w:val="3"/>
          <w:numId w:val="11"/>
        </w:numPr>
        <w:tabs>
          <w:tab w:val="clear" w:pos="2880"/>
          <w:tab w:val="left" w:pos="360"/>
          <w:tab w:val="num" w:pos="1800"/>
        </w:tabs>
        <w:suppressAutoHyphens/>
        <w:autoSpaceDE w:val="0"/>
        <w:spacing w:line="31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 xml:space="preserve"> W sprawach nieuregulowanych postanowieniami niniejszej umowy mają zastosowanie przepisy Kodeksu cywilnego i inne obowiązujące przepisy prawa.</w:t>
      </w:r>
    </w:p>
    <w:p w14:paraId="433399BC" w14:textId="77777777" w:rsidR="00E212D7" w:rsidRPr="00151D11" w:rsidRDefault="00E212D7" w:rsidP="008311B6">
      <w:pPr>
        <w:widowControl w:val="0"/>
        <w:numPr>
          <w:ilvl w:val="3"/>
          <w:numId w:val="11"/>
        </w:numPr>
        <w:tabs>
          <w:tab w:val="clear" w:pos="2880"/>
          <w:tab w:val="left" w:pos="360"/>
          <w:tab w:val="num" w:pos="426"/>
          <w:tab w:val="num" w:pos="1800"/>
        </w:tabs>
        <w:suppressAutoHyphens/>
        <w:autoSpaceDE w:val="0"/>
        <w:spacing w:line="31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 xml:space="preserve"> Zmiany i uzupełnienia niniejszej umowy wymagają zachowania formy pisemnej pod rygorem nieważności.</w:t>
      </w:r>
    </w:p>
    <w:p w14:paraId="2D9D9AD6" w14:textId="77777777" w:rsidR="00E212D7" w:rsidRPr="00151D11" w:rsidRDefault="00E212D7" w:rsidP="008311B6">
      <w:pPr>
        <w:pStyle w:val="Akapitzlist"/>
        <w:widowControl w:val="0"/>
        <w:numPr>
          <w:ilvl w:val="3"/>
          <w:numId w:val="11"/>
        </w:numPr>
        <w:tabs>
          <w:tab w:val="clear" w:pos="2880"/>
          <w:tab w:val="left" w:pos="360"/>
          <w:tab w:val="num" w:pos="1800"/>
        </w:tabs>
        <w:suppressAutoHyphens/>
        <w:autoSpaceDE w:val="0"/>
        <w:spacing w:line="31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 xml:space="preserve"> Spory mogące powstać na tle stosowania postanowień niniejszej umowy Strony mogą poddać pod rozstrzygnięcie właściwego rzeczowo Sądu powszechnego dla siedziby Zamawiającego.</w:t>
      </w:r>
    </w:p>
    <w:p w14:paraId="1249DFE8" w14:textId="77777777" w:rsidR="00E212D7" w:rsidRPr="00151D11" w:rsidRDefault="00E212D7" w:rsidP="008311B6">
      <w:pPr>
        <w:pStyle w:val="Akapitzlist"/>
        <w:widowControl w:val="0"/>
        <w:numPr>
          <w:ilvl w:val="3"/>
          <w:numId w:val="11"/>
        </w:numPr>
        <w:tabs>
          <w:tab w:val="clear" w:pos="2880"/>
          <w:tab w:val="left" w:pos="360"/>
          <w:tab w:val="num" w:pos="1800"/>
        </w:tabs>
        <w:suppressAutoHyphens/>
        <w:autoSpaceDE w:val="0"/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 xml:space="preserve"> Integralną część umowy stanowi załącznik nr 1 – oferta Wykonawcy.</w:t>
      </w:r>
    </w:p>
    <w:p w14:paraId="371F8ACB" w14:textId="77777777" w:rsidR="00E212D7" w:rsidRPr="00151D11" w:rsidRDefault="00E212D7" w:rsidP="008311B6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C7ADCB" w14:textId="3E769D13" w:rsidR="00861FC8" w:rsidRPr="00151D11" w:rsidRDefault="00861FC8" w:rsidP="008311B6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51D11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E212D7" w:rsidRPr="00151D11">
        <w:rPr>
          <w:rFonts w:asciiTheme="minorHAnsi" w:hAnsiTheme="minorHAnsi" w:cstheme="minorHAnsi"/>
          <w:bCs/>
          <w:sz w:val="22"/>
          <w:szCs w:val="22"/>
        </w:rPr>
        <w:t>9</w:t>
      </w:r>
    </w:p>
    <w:p w14:paraId="3F1F9E32" w14:textId="77777777" w:rsidR="00861FC8" w:rsidRPr="00151D11" w:rsidRDefault="00861FC8" w:rsidP="008311B6">
      <w:pPr>
        <w:tabs>
          <w:tab w:val="left" w:pos="426"/>
        </w:tabs>
        <w:suppressAutoHyphens/>
        <w:autoSpaceDE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Niniejszą umowę sporządzono w dwóch jednobrzmiących egzemplarzach, po jednym dla każdej ze Stron.</w:t>
      </w:r>
    </w:p>
    <w:p w14:paraId="3B04C054" w14:textId="6F9B62E5" w:rsidR="00861FC8" w:rsidRDefault="00861FC8" w:rsidP="008311B6">
      <w:pPr>
        <w:autoSpaceDE w:val="0"/>
        <w:autoSpaceDN w:val="0"/>
        <w:adjustRightInd w:val="0"/>
        <w:spacing w:line="312" w:lineRule="auto"/>
        <w:ind w:firstLine="700"/>
        <w:jc w:val="both"/>
        <w:rPr>
          <w:rFonts w:asciiTheme="minorHAnsi" w:hAnsiTheme="minorHAnsi" w:cstheme="minorHAnsi"/>
          <w:sz w:val="22"/>
          <w:szCs w:val="22"/>
        </w:rPr>
      </w:pPr>
    </w:p>
    <w:p w14:paraId="372DE9D2" w14:textId="48CE12FE" w:rsidR="00151D11" w:rsidRDefault="00151D11" w:rsidP="008311B6">
      <w:pPr>
        <w:autoSpaceDE w:val="0"/>
        <w:autoSpaceDN w:val="0"/>
        <w:adjustRightInd w:val="0"/>
        <w:spacing w:line="312" w:lineRule="auto"/>
        <w:ind w:firstLine="700"/>
        <w:jc w:val="both"/>
        <w:rPr>
          <w:rFonts w:asciiTheme="minorHAnsi" w:hAnsiTheme="minorHAnsi" w:cstheme="minorHAnsi"/>
          <w:sz w:val="22"/>
          <w:szCs w:val="22"/>
        </w:rPr>
      </w:pPr>
    </w:p>
    <w:p w14:paraId="24BB7816" w14:textId="77777777" w:rsidR="00151D11" w:rsidRPr="00151D11" w:rsidRDefault="00151D11" w:rsidP="008311B6">
      <w:pPr>
        <w:autoSpaceDE w:val="0"/>
        <w:autoSpaceDN w:val="0"/>
        <w:adjustRightInd w:val="0"/>
        <w:spacing w:line="312" w:lineRule="auto"/>
        <w:ind w:firstLine="700"/>
        <w:jc w:val="both"/>
        <w:rPr>
          <w:rFonts w:asciiTheme="minorHAnsi" w:hAnsiTheme="minorHAnsi" w:cstheme="minorHAnsi"/>
          <w:sz w:val="22"/>
          <w:szCs w:val="22"/>
        </w:rPr>
      </w:pPr>
    </w:p>
    <w:p w14:paraId="4F1A4B45" w14:textId="77777777" w:rsidR="00861FC8" w:rsidRPr="00151D11" w:rsidRDefault="00861FC8" w:rsidP="00BD145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BFE8F4" w14:textId="03017959" w:rsidR="00861FC8" w:rsidRPr="00151D11" w:rsidRDefault="00861FC8" w:rsidP="008F497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D11">
        <w:rPr>
          <w:rFonts w:asciiTheme="minorHAnsi" w:hAnsiTheme="minorHAnsi" w:cstheme="minorHAnsi"/>
          <w:sz w:val="22"/>
          <w:szCs w:val="22"/>
        </w:rPr>
        <w:t>Zamawiający</w:t>
      </w:r>
      <w:r w:rsidRPr="00151D11">
        <w:rPr>
          <w:rFonts w:asciiTheme="minorHAnsi" w:hAnsiTheme="minorHAnsi" w:cstheme="minorHAnsi"/>
          <w:sz w:val="22"/>
          <w:szCs w:val="22"/>
        </w:rPr>
        <w:tab/>
      </w:r>
      <w:r w:rsidRPr="00151D11">
        <w:rPr>
          <w:rFonts w:asciiTheme="minorHAnsi" w:hAnsiTheme="minorHAnsi" w:cstheme="minorHAnsi"/>
          <w:sz w:val="22"/>
          <w:szCs w:val="22"/>
        </w:rPr>
        <w:tab/>
      </w:r>
      <w:r w:rsidRPr="00151D11">
        <w:rPr>
          <w:rFonts w:asciiTheme="minorHAnsi" w:hAnsiTheme="minorHAnsi" w:cstheme="minorHAnsi"/>
          <w:sz w:val="22"/>
          <w:szCs w:val="22"/>
        </w:rPr>
        <w:tab/>
      </w:r>
      <w:r w:rsidRPr="00151D11">
        <w:rPr>
          <w:rFonts w:asciiTheme="minorHAnsi" w:hAnsiTheme="minorHAnsi" w:cstheme="minorHAnsi"/>
          <w:sz w:val="22"/>
          <w:szCs w:val="22"/>
        </w:rPr>
        <w:tab/>
      </w:r>
      <w:r w:rsidRPr="00151D11">
        <w:rPr>
          <w:rFonts w:asciiTheme="minorHAnsi" w:hAnsiTheme="minorHAnsi" w:cstheme="minorHAnsi"/>
          <w:sz w:val="22"/>
          <w:szCs w:val="22"/>
        </w:rPr>
        <w:tab/>
      </w:r>
      <w:r w:rsidRPr="00151D11">
        <w:rPr>
          <w:rFonts w:asciiTheme="minorHAnsi" w:hAnsiTheme="minorHAnsi" w:cstheme="minorHAnsi"/>
          <w:sz w:val="22"/>
          <w:szCs w:val="22"/>
        </w:rPr>
        <w:tab/>
      </w:r>
      <w:r w:rsidRPr="00151D11">
        <w:rPr>
          <w:rFonts w:asciiTheme="minorHAnsi" w:hAnsiTheme="minorHAnsi" w:cstheme="minorHAnsi"/>
          <w:sz w:val="22"/>
          <w:szCs w:val="22"/>
        </w:rPr>
        <w:tab/>
      </w:r>
      <w:r w:rsidRPr="00151D11">
        <w:rPr>
          <w:rFonts w:asciiTheme="minorHAnsi" w:hAnsiTheme="minorHAnsi" w:cstheme="minorHAnsi"/>
          <w:sz w:val="22"/>
          <w:szCs w:val="22"/>
        </w:rPr>
        <w:tab/>
      </w:r>
      <w:r w:rsidRPr="00151D11">
        <w:rPr>
          <w:rFonts w:asciiTheme="minorHAnsi" w:hAnsiTheme="minorHAnsi" w:cstheme="minorHAnsi"/>
          <w:sz w:val="22"/>
          <w:szCs w:val="22"/>
        </w:rPr>
        <w:tab/>
        <w:t>Wykonawca</w:t>
      </w:r>
    </w:p>
    <w:sectPr w:rsidR="00861FC8" w:rsidRPr="00151D11" w:rsidSect="006810FB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9678A" w14:textId="77777777" w:rsidR="00095872" w:rsidRDefault="00095872" w:rsidP="001165A6">
      <w:r>
        <w:separator/>
      </w:r>
    </w:p>
  </w:endnote>
  <w:endnote w:type="continuationSeparator" w:id="0">
    <w:p w14:paraId="3380B0CD" w14:textId="77777777" w:rsidR="00095872" w:rsidRDefault="00095872" w:rsidP="0011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898E" w14:textId="2DC575BF" w:rsidR="001165A6" w:rsidRDefault="001165A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60D3A">
      <w:rPr>
        <w:noProof/>
      </w:rPr>
      <w:t>5</w:t>
    </w:r>
    <w:r>
      <w:fldChar w:fldCharType="end"/>
    </w:r>
  </w:p>
  <w:p w14:paraId="523CBF8B" w14:textId="77777777" w:rsidR="001165A6" w:rsidRDefault="00116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B8A49" w14:textId="77777777" w:rsidR="00095872" w:rsidRDefault="00095872" w:rsidP="001165A6">
      <w:r>
        <w:separator/>
      </w:r>
    </w:p>
  </w:footnote>
  <w:footnote w:type="continuationSeparator" w:id="0">
    <w:p w14:paraId="3B3C4CB1" w14:textId="77777777" w:rsidR="00095872" w:rsidRDefault="00095872" w:rsidP="0011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2D5813C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5"/>
    <w:multiLevelType w:val="singleLevel"/>
    <w:tmpl w:val="AAF4F4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>
    <w:nsid w:val="0BE90DC1"/>
    <w:multiLevelType w:val="hybridMultilevel"/>
    <w:tmpl w:val="D4962650"/>
    <w:lvl w:ilvl="0" w:tplc="555C422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6719C"/>
    <w:multiLevelType w:val="hybridMultilevel"/>
    <w:tmpl w:val="9934F6BE"/>
    <w:lvl w:ilvl="0" w:tplc="B8367792">
      <w:start w:val="1"/>
      <w:numFmt w:val="bullet"/>
      <w:lvlText w:val="·"/>
      <w:lvlJc w:val="left"/>
      <w:pPr>
        <w:ind w:left="870" w:hanging="51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45ADC"/>
    <w:multiLevelType w:val="hybridMultilevel"/>
    <w:tmpl w:val="E12252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9374E"/>
    <w:multiLevelType w:val="hybridMultilevel"/>
    <w:tmpl w:val="B1D82E56"/>
    <w:lvl w:ilvl="0" w:tplc="E00E20E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365ADA"/>
    <w:multiLevelType w:val="hybridMultilevel"/>
    <w:tmpl w:val="905E05E2"/>
    <w:lvl w:ilvl="0" w:tplc="68563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690C8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E34724"/>
    <w:multiLevelType w:val="multilevel"/>
    <w:tmpl w:val="0988EB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EB83D3A"/>
    <w:multiLevelType w:val="hybridMultilevel"/>
    <w:tmpl w:val="868A0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FF71042"/>
    <w:multiLevelType w:val="hybridMultilevel"/>
    <w:tmpl w:val="B5201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C3"/>
    <w:multiLevelType w:val="hybridMultilevel"/>
    <w:tmpl w:val="C2A61572"/>
    <w:lvl w:ilvl="0" w:tplc="37841D34">
      <w:numFmt w:val="bullet"/>
      <w:lvlText w:val="-"/>
      <w:lvlJc w:val="left"/>
      <w:pPr>
        <w:ind w:left="1996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24F92A24"/>
    <w:multiLevelType w:val="hybridMultilevel"/>
    <w:tmpl w:val="2EF01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AC6026"/>
    <w:multiLevelType w:val="hybridMultilevel"/>
    <w:tmpl w:val="F9143590"/>
    <w:lvl w:ilvl="0" w:tplc="6972D1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F661C50"/>
    <w:multiLevelType w:val="hybridMultilevel"/>
    <w:tmpl w:val="C532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9361F"/>
    <w:multiLevelType w:val="hybridMultilevel"/>
    <w:tmpl w:val="1892F00E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723A5A"/>
    <w:multiLevelType w:val="hybridMultilevel"/>
    <w:tmpl w:val="9294CE54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40136BA5"/>
    <w:multiLevelType w:val="hybridMultilevel"/>
    <w:tmpl w:val="16647ACA"/>
    <w:lvl w:ilvl="0" w:tplc="50C86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0A681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SimSu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DE5359"/>
    <w:multiLevelType w:val="hybridMultilevel"/>
    <w:tmpl w:val="FC42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305346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57EF2"/>
    <w:multiLevelType w:val="hybridMultilevel"/>
    <w:tmpl w:val="D0DAB28C"/>
    <w:lvl w:ilvl="0" w:tplc="01AA51A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2FFE7AE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>
    <w:nsid w:val="466721BA"/>
    <w:multiLevelType w:val="hybridMultilevel"/>
    <w:tmpl w:val="2960CD30"/>
    <w:lvl w:ilvl="0" w:tplc="D472D17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0862"/>
    <w:multiLevelType w:val="hybridMultilevel"/>
    <w:tmpl w:val="788C35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9C293B"/>
    <w:multiLevelType w:val="hybridMultilevel"/>
    <w:tmpl w:val="DC6466BE"/>
    <w:lvl w:ilvl="0" w:tplc="B51A21EC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375926"/>
    <w:multiLevelType w:val="hybridMultilevel"/>
    <w:tmpl w:val="77D0E0CE"/>
    <w:lvl w:ilvl="0" w:tplc="FF840634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5E2D43"/>
    <w:multiLevelType w:val="hybridMultilevel"/>
    <w:tmpl w:val="DE469F24"/>
    <w:lvl w:ilvl="0" w:tplc="B51A21EC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87A0D"/>
    <w:multiLevelType w:val="hybridMultilevel"/>
    <w:tmpl w:val="346A17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9"/>
  </w:num>
  <w:num w:numId="5">
    <w:abstractNumId w:val="0"/>
  </w:num>
  <w:num w:numId="6">
    <w:abstractNumId w:val="21"/>
  </w:num>
  <w:num w:numId="7">
    <w:abstractNumId w:val="14"/>
  </w:num>
  <w:num w:numId="8">
    <w:abstractNumId w:val="27"/>
  </w:num>
  <w:num w:numId="9">
    <w:abstractNumId w:val="25"/>
  </w:num>
  <w:num w:numId="10">
    <w:abstractNumId w:val="26"/>
  </w:num>
  <w:num w:numId="11">
    <w:abstractNumId w:val="1"/>
  </w:num>
  <w:num w:numId="12">
    <w:abstractNumId w:val="29"/>
  </w:num>
  <w:num w:numId="13">
    <w:abstractNumId w:val="24"/>
  </w:num>
  <w:num w:numId="14">
    <w:abstractNumId w:val="11"/>
  </w:num>
  <w:num w:numId="15">
    <w:abstractNumId w:val="30"/>
  </w:num>
  <w:num w:numId="16">
    <w:abstractNumId w:val="23"/>
  </w:num>
  <w:num w:numId="17">
    <w:abstractNumId w:val="2"/>
  </w:num>
  <w:num w:numId="18">
    <w:abstractNumId w:val="22"/>
  </w:num>
  <w:num w:numId="19">
    <w:abstractNumId w:val="10"/>
  </w:num>
  <w:num w:numId="20">
    <w:abstractNumId w:val="15"/>
  </w:num>
  <w:num w:numId="21">
    <w:abstractNumId w:val="12"/>
  </w:num>
  <w:num w:numId="22">
    <w:abstractNumId w:val="5"/>
  </w:num>
  <w:num w:numId="23">
    <w:abstractNumId w:val="13"/>
  </w:num>
  <w:num w:numId="24">
    <w:abstractNumId w:val="20"/>
  </w:num>
  <w:num w:numId="25">
    <w:abstractNumId w:val="17"/>
  </w:num>
  <w:num w:numId="26">
    <w:abstractNumId w:val="18"/>
  </w:num>
  <w:num w:numId="27">
    <w:abstractNumId w:val="16"/>
  </w:num>
  <w:num w:numId="28">
    <w:abstractNumId w:val="7"/>
  </w:num>
  <w:num w:numId="29">
    <w:abstractNumId w:val="6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35"/>
    <w:rsid w:val="00024BFD"/>
    <w:rsid w:val="00054B27"/>
    <w:rsid w:val="00070CC7"/>
    <w:rsid w:val="00095872"/>
    <w:rsid w:val="00106E67"/>
    <w:rsid w:val="001165A6"/>
    <w:rsid w:val="00140B7E"/>
    <w:rsid w:val="00151D11"/>
    <w:rsid w:val="00166EE7"/>
    <w:rsid w:val="0025659D"/>
    <w:rsid w:val="002743D1"/>
    <w:rsid w:val="002C4B35"/>
    <w:rsid w:val="003676D0"/>
    <w:rsid w:val="00371E40"/>
    <w:rsid w:val="003E42B7"/>
    <w:rsid w:val="00421536"/>
    <w:rsid w:val="00430836"/>
    <w:rsid w:val="0048333D"/>
    <w:rsid w:val="004C3D6B"/>
    <w:rsid w:val="004E2D2C"/>
    <w:rsid w:val="00502F01"/>
    <w:rsid w:val="00561C38"/>
    <w:rsid w:val="00671114"/>
    <w:rsid w:val="006810FB"/>
    <w:rsid w:val="00691C59"/>
    <w:rsid w:val="00697634"/>
    <w:rsid w:val="00711F09"/>
    <w:rsid w:val="007C1EA2"/>
    <w:rsid w:val="007C494B"/>
    <w:rsid w:val="007F5CB6"/>
    <w:rsid w:val="008311B6"/>
    <w:rsid w:val="00853425"/>
    <w:rsid w:val="00861FC8"/>
    <w:rsid w:val="008D6548"/>
    <w:rsid w:val="008F497D"/>
    <w:rsid w:val="00952A7B"/>
    <w:rsid w:val="00990F8E"/>
    <w:rsid w:val="00A60D3A"/>
    <w:rsid w:val="00A81D99"/>
    <w:rsid w:val="00A93AB2"/>
    <w:rsid w:val="00AA1422"/>
    <w:rsid w:val="00AD2B32"/>
    <w:rsid w:val="00B32CBF"/>
    <w:rsid w:val="00B73F52"/>
    <w:rsid w:val="00BD1455"/>
    <w:rsid w:val="00BE29F5"/>
    <w:rsid w:val="00BE5670"/>
    <w:rsid w:val="00C6474D"/>
    <w:rsid w:val="00C74ADA"/>
    <w:rsid w:val="00CD1BDE"/>
    <w:rsid w:val="00CF510B"/>
    <w:rsid w:val="00D02049"/>
    <w:rsid w:val="00D41213"/>
    <w:rsid w:val="00D56235"/>
    <w:rsid w:val="00E212D7"/>
    <w:rsid w:val="00E628E5"/>
    <w:rsid w:val="00E73973"/>
    <w:rsid w:val="00EC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2B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B3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B35"/>
    <w:pPr>
      <w:keepNext/>
      <w:numPr>
        <w:numId w:val="5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uppressAutoHyphens/>
      <w:jc w:val="both"/>
      <w:outlineLvl w:val="0"/>
    </w:pPr>
    <w:rPr>
      <w:b/>
      <w:sz w:val="28"/>
      <w:szCs w:val="20"/>
      <w:lang w:val="en-US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C4B35"/>
    <w:rPr>
      <w:rFonts w:ascii="Times New Roman" w:hAnsi="Times New Roman" w:cs="Times New Roman"/>
      <w:b/>
      <w:sz w:val="20"/>
      <w:szCs w:val="20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rsid w:val="002C4B35"/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locked/>
    <w:rsid w:val="002C4B35"/>
    <w:rPr>
      <w:rFonts w:ascii="Times New Roman" w:hAnsi="Times New Roman" w:cs="Times New Roman"/>
      <w:sz w:val="28"/>
      <w:szCs w:val="28"/>
      <w:lang w:eastAsia="pl-PL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2C4B35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styleId="Akapitzlist">
    <w:name w:val="List Paragraph"/>
    <w:basedOn w:val="Normalny"/>
    <w:uiPriority w:val="99"/>
    <w:qFormat/>
    <w:rsid w:val="00024BFD"/>
    <w:pPr>
      <w:ind w:left="720"/>
      <w:contextualSpacing/>
    </w:pPr>
  </w:style>
  <w:style w:type="character" w:styleId="Hipercze">
    <w:name w:val="Hyperlink"/>
    <w:uiPriority w:val="99"/>
    <w:rsid w:val="00EC47DD"/>
    <w:rPr>
      <w:rFonts w:cs="Times New Roman"/>
      <w:color w:val="0000FF"/>
      <w:u w:val="single"/>
    </w:rPr>
  </w:style>
  <w:style w:type="paragraph" w:customStyle="1" w:styleId="Standard">
    <w:name w:val="Standard"/>
    <w:rsid w:val="00BD145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e">
    <w:name w:val="Domyślne"/>
    <w:uiPriority w:val="99"/>
    <w:rsid w:val="00070C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character" w:styleId="Odwoaniedokomentarza">
    <w:name w:val="annotation reference"/>
    <w:rsid w:val="00BE29F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BE29F5"/>
    <w:rPr>
      <w:sz w:val="20"/>
      <w:szCs w:val="20"/>
    </w:rPr>
  </w:style>
  <w:style w:type="character" w:customStyle="1" w:styleId="TekstkomentarzaZnak">
    <w:name w:val="Tekst komentarza Znak"/>
    <w:link w:val="Tekstkomentarza"/>
    <w:rsid w:val="001001BA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29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01BA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E2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1BA"/>
    <w:rPr>
      <w:rFonts w:ascii="Times New Roman" w:eastAsia="Times New Roman" w:hAnsi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116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65A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65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65A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B3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B35"/>
    <w:pPr>
      <w:keepNext/>
      <w:numPr>
        <w:numId w:val="5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uppressAutoHyphens/>
      <w:jc w:val="both"/>
      <w:outlineLvl w:val="0"/>
    </w:pPr>
    <w:rPr>
      <w:b/>
      <w:sz w:val="28"/>
      <w:szCs w:val="20"/>
      <w:lang w:val="en-US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C4B35"/>
    <w:rPr>
      <w:rFonts w:ascii="Times New Roman" w:hAnsi="Times New Roman" w:cs="Times New Roman"/>
      <w:b/>
      <w:sz w:val="20"/>
      <w:szCs w:val="20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rsid w:val="002C4B35"/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locked/>
    <w:rsid w:val="002C4B35"/>
    <w:rPr>
      <w:rFonts w:ascii="Times New Roman" w:hAnsi="Times New Roman" w:cs="Times New Roman"/>
      <w:sz w:val="28"/>
      <w:szCs w:val="28"/>
      <w:lang w:eastAsia="pl-PL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2C4B35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styleId="Akapitzlist">
    <w:name w:val="List Paragraph"/>
    <w:basedOn w:val="Normalny"/>
    <w:uiPriority w:val="99"/>
    <w:qFormat/>
    <w:rsid w:val="00024BFD"/>
    <w:pPr>
      <w:ind w:left="720"/>
      <w:contextualSpacing/>
    </w:pPr>
  </w:style>
  <w:style w:type="character" w:styleId="Hipercze">
    <w:name w:val="Hyperlink"/>
    <w:uiPriority w:val="99"/>
    <w:rsid w:val="00EC47DD"/>
    <w:rPr>
      <w:rFonts w:cs="Times New Roman"/>
      <w:color w:val="0000FF"/>
      <w:u w:val="single"/>
    </w:rPr>
  </w:style>
  <w:style w:type="paragraph" w:customStyle="1" w:styleId="Standard">
    <w:name w:val="Standard"/>
    <w:rsid w:val="00BD145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e">
    <w:name w:val="Domyślne"/>
    <w:uiPriority w:val="99"/>
    <w:rsid w:val="00070C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character" w:styleId="Odwoaniedokomentarza">
    <w:name w:val="annotation reference"/>
    <w:rsid w:val="00BE29F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BE29F5"/>
    <w:rPr>
      <w:sz w:val="20"/>
      <w:szCs w:val="20"/>
    </w:rPr>
  </w:style>
  <w:style w:type="character" w:customStyle="1" w:styleId="TekstkomentarzaZnak">
    <w:name w:val="Tekst komentarza Znak"/>
    <w:link w:val="Tekstkomentarza"/>
    <w:rsid w:val="001001BA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29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01BA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E2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1BA"/>
    <w:rPr>
      <w:rFonts w:ascii="Times New Roman" w:eastAsia="Times New Roman" w:hAnsi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116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65A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65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65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GENETYKI ROŚLIN</vt:lpstr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GENETYKI ROŚLIN</dc:title>
  <dc:creator>M.Abramczyk</dc:creator>
  <cp:lastModifiedBy>M.Abramczyk</cp:lastModifiedBy>
  <cp:revision>2</cp:revision>
  <dcterms:created xsi:type="dcterms:W3CDTF">2020-01-08T12:31:00Z</dcterms:created>
  <dcterms:modified xsi:type="dcterms:W3CDTF">2020-01-08T12:31:00Z</dcterms:modified>
</cp:coreProperties>
</file>