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D4" w:rsidRDefault="0021201A">
      <w:pPr>
        <w:keepNext/>
        <w:spacing w:after="0" w:line="312" w:lineRule="auto"/>
        <w:ind w:right="203"/>
        <w:jc w:val="right"/>
        <w:outlineLvl w:val="8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Załącznik Nr </w:t>
      </w:r>
      <w:r w:rsidR="00B30EF2">
        <w:rPr>
          <w:rFonts w:ascii="Arial" w:hAnsi="Arial" w:cs="Arial"/>
          <w:b/>
          <w:lang w:eastAsia="pl-PL"/>
        </w:rPr>
        <w:t>7</w:t>
      </w:r>
      <w:r>
        <w:rPr>
          <w:rFonts w:ascii="Arial" w:hAnsi="Arial" w:cs="Arial"/>
          <w:b/>
          <w:lang w:eastAsia="pl-PL"/>
        </w:rPr>
        <w:t xml:space="preserve"> do SIWZ</w:t>
      </w:r>
    </w:p>
    <w:p w:rsidR="009266D4" w:rsidRDefault="009266D4">
      <w:pPr>
        <w:keepNext/>
        <w:spacing w:after="0" w:line="312" w:lineRule="auto"/>
        <w:ind w:right="203"/>
        <w:jc w:val="center"/>
        <w:outlineLvl w:val="8"/>
        <w:rPr>
          <w:rFonts w:ascii="Arial" w:hAnsi="Arial" w:cs="Arial"/>
          <w:b/>
          <w:sz w:val="16"/>
          <w:szCs w:val="16"/>
          <w:lang w:eastAsia="pl-PL"/>
        </w:rPr>
      </w:pPr>
    </w:p>
    <w:p w:rsidR="009266D4" w:rsidRDefault="0021201A">
      <w:pPr>
        <w:keepNext/>
        <w:spacing w:after="0" w:line="312" w:lineRule="auto"/>
        <w:ind w:right="203"/>
        <w:jc w:val="center"/>
        <w:outlineLvl w:val="8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UMOWA NR ZP/….. /2019</w:t>
      </w:r>
    </w:p>
    <w:p w:rsidR="009266D4" w:rsidRDefault="009266D4">
      <w:pPr>
        <w:spacing w:after="0" w:line="312" w:lineRule="auto"/>
        <w:ind w:right="203"/>
        <w:rPr>
          <w:rFonts w:ascii="Arial" w:hAnsi="Arial" w:cs="Arial"/>
          <w:lang w:eastAsia="pl-PL"/>
        </w:rPr>
      </w:pPr>
    </w:p>
    <w:p w:rsidR="009266D4" w:rsidRDefault="0021201A">
      <w:pPr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Dnia ................2019 r. w Poznaniu, pomiędzy:</w:t>
      </w:r>
    </w:p>
    <w:p w:rsidR="009266D4" w:rsidRDefault="0021201A">
      <w:pPr>
        <w:spacing w:after="0" w:line="312" w:lineRule="auto"/>
        <w:jc w:val="both"/>
      </w:pPr>
      <w:r>
        <w:rPr>
          <w:rFonts w:ascii="Arial" w:hAnsi="Arial" w:cs="Arial"/>
        </w:rPr>
        <w:t>Instytutem Genetyki Roślin Polskiej Akademii Nauk, ul. Strzeszyńska 34, 60-479 Poznań</w:t>
      </w:r>
      <w:r>
        <w:rPr>
          <w:rFonts w:ascii="Arial" w:hAnsi="Arial" w:cs="Arial"/>
          <w:color w:val="000000"/>
        </w:rPr>
        <w:t>, zwanym dalej Zamawiającym, reprezentowanym przez:</w:t>
      </w:r>
    </w:p>
    <w:p w:rsidR="009266D4" w:rsidRDefault="0021201A">
      <w:pPr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…………………………………………………………….</w:t>
      </w:r>
    </w:p>
    <w:p w:rsidR="009266D4" w:rsidRDefault="0021201A">
      <w:pPr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 jednej strony, a</w:t>
      </w:r>
    </w:p>
    <w:p w:rsidR="009266D4" w:rsidRDefault="0021201A">
      <w:pPr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……………………………………………………………...</w:t>
      </w:r>
    </w:p>
    <w:p w:rsidR="009266D4" w:rsidRDefault="0021201A">
      <w:pPr>
        <w:spacing w:after="0" w:line="312" w:lineRule="auto"/>
        <w:jc w:val="both"/>
      </w:pPr>
      <w:r>
        <w:rPr>
          <w:rFonts w:ascii="Arial" w:hAnsi="Arial" w:cs="Arial"/>
          <w:color w:val="000000"/>
        </w:rPr>
        <w:t>zwanym dalej Wykonawcą, reprezentowanym przez:</w:t>
      </w:r>
    </w:p>
    <w:p w:rsidR="009266D4" w:rsidRDefault="0021201A">
      <w:pPr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…………………………………………………………….</w:t>
      </w:r>
    </w:p>
    <w:p w:rsidR="009266D4" w:rsidRDefault="0021201A">
      <w:pPr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 drugiej strony,</w:t>
      </w:r>
    </w:p>
    <w:p w:rsidR="009266D4" w:rsidRDefault="0021201A">
      <w:pPr>
        <w:spacing w:after="0" w:line="312" w:lineRule="auto"/>
        <w:jc w:val="both"/>
      </w:pPr>
      <w:r>
        <w:rPr>
          <w:rFonts w:ascii="Arial" w:hAnsi="Arial" w:cs="Arial"/>
          <w:color w:val="000000"/>
        </w:rPr>
        <w:t xml:space="preserve">w wyniku przeprowadzenia postępowania w trybie przetargu nieograniczonego na </w:t>
      </w:r>
      <w:r w:rsidR="002A4080" w:rsidRPr="002A4080">
        <w:rPr>
          <w:rFonts w:ascii="Arial" w:hAnsi="Arial" w:cs="Arial"/>
          <w:color w:val="000000"/>
        </w:rPr>
        <w:t>Modernizację kompleksu pomieszczeń dla potrzeb modyfikacji genetycznych mikroorganizmów do badań interakcji roślina – mikroorganizm</w:t>
      </w:r>
      <w:r>
        <w:rPr>
          <w:rFonts w:ascii="Arial" w:hAnsi="Arial" w:cs="Arial"/>
          <w:color w:val="000000"/>
        </w:rPr>
        <w:t xml:space="preserve">, ogłoszonego w </w:t>
      </w:r>
      <w:r w:rsidR="002A4080">
        <w:rPr>
          <w:rFonts w:ascii="Arial" w:hAnsi="Arial" w:cs="Arial"/>
          <w:color w:val="000000"/>
        </w:rPr>
        <w:t xml:space="preserve">Biuletynie Zamówień Publicznych, </w:t>
      </w:r>
      <w:r>
        <w:rPr>
          <w:rFonts w:ascii="Arial" w:hAnsi="Arial" w:cs="Arial"/>
          <w:color w:val="000000"/>
        </w:rPr>
        <w:t xml:space="preserve">pod numerem ………………………, zgodnie z przepisami ustawy z dnia 29 stycznia 2004 r. Prawo zamówień publicznych </w:t>
      </w:r>
      <w:r w:rsidRPr="002A4080">
        <w:rPr>
          <w:rFonts w:ascii="Arial" w:hAnsi="Arial" w:cs="Arial"/>
          <w:color w:val="000000"/>
        </w:rPr>
        <w:t>(</w:t>
      </w:r>
      <w:r w:rsidRPr="002A4080">
        <w:rPr>
          <w:rFonts w:ascii="Arial" w:hAnsi="Arial" w:cs="Arial"/>
        </w:rPr>
        <w:t>t. j. Dz. U. z 2018 r., poz. 1986, z późn. zm.),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zawarto umowę następującej treści:</w:t>
      </w:r>
    </w:p>
    <w:p w:rsidR="009266D4" w:rsidRDefault="009266D4">
      <w:pPr>
        <w:spacing w:after="0" w:line="312" w:lineRule="auto"/>
        <w:rPr>
          <w:rFonts w:ascii="Arial" w:hAnsi="Arial" w:cs="Arial"/>
          <w:lang w:eastAsia="pl-PL"/>
        </w:rPr>
      </w:pPr>
    </w:p>
    <w:p w:rsidR="009266D4" w:rsidRDefault="0021201A">
      <w:pPr>
        <w:spacing w:after="0" w:line="312" w:lineRule="auto"/>
        <w:jc w:val="center"/>
        <w:rPr>
          <w:rFonts w:ascii="Arial" w:hAnsi="Arial" w:cs="Arial"/>
          <w:b/>
          <w:color w:val="000000"/>
          <w:lang w:eastAsia="pl-PL"/>
        </w:rPr>
      </w:pPr>
      <w:r>
        <w:rPr>
          <w:rFonts w:ascii="Arial" w:hAnsi="Arial" w:cs="Arial"/>
          <w:b/>
          <w:color w:val="000000"/>
          <w:lang w:eastAsia="pl-PL"/>
        </w:rPr>
        <w:t>PRZEDMIOT UMOWY</w:t>
      </w:r>
    </w:p>
    <w:p w:rsidR="009266D4" w:rsidRDefault="0021201A">
      <w:pPr>
        <w:spacing w:after="0" w:line="312" w:lineRule="auto"/>
        <w:ind w:left="4248" w:hanging="4248"/>
        <w:jc w:val="center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§ 1</w:t>
      </w:r>
    </w:p>
    <w:p w:rsidR="009266D4" w:rsidRDefault="0021201A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312" w:lineRule="auto"/>
        <w:ind w:left="425" w:right="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umowy jest modernizacja kompleksu pomieszczeń dla potrzeb modyfikacji genetycznych mikroorganizmów do badań interakcji roślina – mikroorganizm. W ramach zadania zostanie wykonany remont pomieszczeń 106, 107, 107a, 107b, 109, 111, oraz 112 w budynku A Instytutu Genetyki Roślin Polskiej Akademii Nauk, położonego w Poznaniu </w:t>
      </w:r>
      <w:r w:rsidR="002A4080">
        <w:rPr>
          <w:rFonts w:ascii="Arial" w:hAnsi="Arial" w:cs="Arial"/>
        </w:rPr>
        <w:br/>
      </w:r>
      <w:r>
        <w:rPr>
          <w:rFonts w:ascii="Arial" w:hAnsi="Arial" w:cs="Arial"/>
        </w:rPr>
        <w:t>przy</w:t>
      </w:r>
      <w:r w:rsidR="002A4080">
        <w:rPr>
          <w:rFonts w:ascii="Arial" w:hAnsi="Arial" w:cs="Arial"/>
        </w:rPr>
        <w:t> </w:t>
      </w:r>
      <w:r>
        <w:rPr>
          <w:rFonts w:ascii="Arial" w:hAnsi="Arial" w:cs="Arial"/>
        </w:rPr>
        <w:t>ul. Strzeszyńskie</w:t>
      </w:r>
      <w:r w:rsidR="002A4080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34 wraz z wymianą instalacji elektrycznej, modernizacją instalacji sanitarnej oraz montażem instalacji klimatyzacji, zwana dalej „Przedmiotem umowy”.</w:t>
      </w:r>
    </w:p>
    <w:p w:rsidR="009266D4" w:rsidRPr="002A4080" w:rsidRDefault="0021201A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312" w:lineRule="auto"/>
        <w:ind w:left="426" w:right="52" w:hanging="426"/>
        <w:jc w:val="both"/>
        <w:rPr>
          <w:rFonts w:ascii="Arial" w:hAnsi="Arial" w:cs="Arial"/>
        </w:rPr>
      </w:pPr>
      <w:r w:rsidRPr="002A4080">
        <w:rPr>
          <w:rFonts w:ascii="Arial" w:hAnsi="Arial" w:cs="Arial"/>
          <w:bCs/>
          <w:lang w:eastAsia="pl-PL"/>
        </w:rPr>
        <w:t>Przedmiot umowy obejmuje:</w:t>
      </w:r>
    </w:p>
    <w:p w:rsidR="009266D4" w:rsidRPr="002A4080" w:rsidRDefault="0021201A">
      <w:pPr>
        <w:numPr>
          <w:ilvl w:val="0"/>
          <w:numId w:val="31"/>
        </w:numPr>
        <w:tabs>
          <w:tab w:val="left" w:pos="851"/>
        </w:tabs>
        <w:spacing w:after="0" w:line="312" w:lineRule="auto"/>
        <w:ind w:left="850" w:hanging="425"/>
        <w:jc w:val="both"/>
        <w:rPr>
          <w:rFonts w:ascii="Arial" w:hAnsi="Arial" w:cs="Arial"/>
          <w:lang w:eastAsia="pl-PL"/>
        </w:rPr>
      </w:pPr>
      <w:r w:rsidRPr="002A4080">
        <w:rPr>
          <w:rFonts w:ascii="Arial" w:hAnsi="Arial" w:cs="Arial"/>
          <w:lang w:eastAsia="pl-PL"/>
        </w:rPr>
        <w:t>Całkowity demontaż istniejącej instalacji gazowej w pomieszczeniach 106, 107, 107a, 107b, 111 do poziomu piwnicy. Przed przytępieniem do prac należy upewnić się, że likwidowana instalacja nie jest zagazowana.</w:t>
      </w:r>
    </w:p>
    <w:p w:rsidR="009266D4" w:rsidRPr="002A4080" w:rsidRDefault="0021201A">
      <w:pPr>
        <w:numPr>
          <w:ilvl w:val="0"/>
          <w:numId w:val="31"/>
        </w:numPr>
        <w:tabs>
          <w:tab w:val="left" w:pos="851"/>
        </w:tabs>
        <w:spacing w:after="0" w:line="312" w:lineRule="auto"/>
        <w:ind w:left="850" w:hanging="425"/>
        <w:jc w:val="both"/>
        <w:rPr>
          <w:rFonts w:ascii="Arial" w:hAnsi="Arial" w:cs="Arial"/>
        </w:rPr>
      </w:pPr>
      <w:r w:rsidRPr="002A4080">
        <w:rPr>
          <w:rFonts w:ascii="Arial" w:hAnsi="Arial" w:cs="Arial"/>
          <w:lang w:eastAsia="pl-PL"/>
        </w:rPr>
        <w:t>Wymianę pionów kanalizacyjnych od poziomu piwnicy do elementu wywiewnego w połaci dachowej w trzech szachtach instalacyjnych (pięć pionów).</w:t>
      </w:r>
    </w:p>
    <w:p w:rsidR="009266D4" w:rsidRPr="002A4080" w:rsidRDefault="0021201A">
      <w:pPr>
        <w:numPr>
          <w:ilvl w:val="0"/>
          <w:numId w:val="31"/>
        </w:numPr>
        <w:tabs>
          <w:tab w:val="left" w:pos="851"/>
        </w:tabs>
        <w:spacing w:after="0" w:line="312" w:lineRule="auto"/>
        <w:ind w:left="850" w:hanging="425"/>
        <w:jc w:val="both"/>
        <w:rPr>
          <w:rFonts w:ascii="Arial" w:hAnsi="Arial" w:cs="Arial"/>
          <w:lang w:eastAsia="pl-PL"/>
        </w:rPr>
      </w:pPr>
      <w:r w:rsidRPr="002A4080">
        <w:rPr>
          <w:rFonts w:ascii="Arial" w:hAnsi="Arial" w:cs="Arial"/>
          <w:lang w:eastAsia="pl-PL"/>
        </w:rPr>
        <w:t>Wymianę zasilania elektrycznego dla pomieszczeń objętych remontem wraz z modyfikacją rozdzielni piętrowej oraz poprowadzeniem nowych tras kablowych do pomieszczeń.</w:t>
      </w:r>
    </w:p>
    <w:p w:rsidR="009266D4" w:rsidRPr="002A4080" w:rsidRDefault="0021201A">
      <w:pPr>
        <w:numPr>
          <w:ilvl w:val="0"/>
          <w:numId w:val="31"/>
        </w:numPr>
        <w:tabs>
          <w:tab w:val="left" w:pos="851"/>
        </w:tabs>
        <w:spacing w:after="0" w:line="312" w:lineRule="auto"/>
        <w:ind w:left="850" w:hanging="425"/>
        <w:jc w:val="both"/>
        <w:rPr>
          <w:rFonts w:ascii="Arial" w:hAnsi="Arial" w:cs="Arial"/>
          <w:lang w:eastAsia="pl-PL"/>
        </w:rPr>
      </w:pPr>
      <w:r w:rsidRPr="002A4080">
        <w:rPr>
          <w:rFonts w:ascii="Arial" w:hAnsi="Arial" w:cs="Arial"/>
          <w:lang w:eastAsia="pl-PL"/>
        </w:rPr>
        <w:t>Montaż nowego systemu klimatyzacji dla modernizowanych pomieszczeń 106, 107a, 107b, 111, 112.</w:t>
      </w:r>
    </w:p>
    <w:p w:rsidR="009266D4" w:rsidRPr="002A4080" w:rsidRDefault="0021201A">
      <w:pPr>
        <w:numPr>
          <w:ilvl w:val="0"/>
          <w:numId w:val="31"/>
        </w:numPr>
        <w:tabs>
          <w:tab w:val="left" w:pos="851"/>
        </w:tabs>
        <w:spacing w:after="0" w:line="312" w:lineRule="auto"/>
        <w:ind w:left="850" w:hanging="425"/>
        <w:jc w:val="both"/>
        <w:rPr>
          <w:rFonts w:ascii="Arial" w:hAnsi="Arial" w:cs="Arial"/>
          <w:lang w:eastAsia="pl-PL"/>
        </w:rPr>
      </w:pPr>
      <w:r w:rsidRPr="002A4080">
        <w:rPr>
          <w:rFonts w:ascii="Arial" w:hAnsi="Arial" w:cs="Arial"/>
          <w:lang w:eastAsia="pl-PL"/>
        </w:rPr>
        <w:t>Remont pomieszczeń obejmujący roboty budowlane, instalacje elektryczne i instalacje sanitarne.</w:t>
      </w:r>
    </w:p>
    <w:p w:rsidR="009266D4" w:rsidRDefault="0021201A">
      <w:pPr>
        <w:pStyle w:val="Akapitzlist"/>
        <w:numPr>
          <w:ilvl w:val="0"/>
          <w:numId w:val="24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Przedmiot umowy zostanie wykonany na warunkach określonych w postanowieniach niniejszej umowy oraz w:</w:t>
      </w:r>
    </w:p>
    <w:p w:rsidR="009266D4" w:rsidRDefault="0021201A">
      <w:pPr>
        <w:pStyle w:val="Akapitzlist"/>
        <w:numPr>
          <w:ilvl w:val="0"/>
          <w:numId w:val="5"/>
        </w:numPr>
        <w:spacing w:after="0" w:line="312" w:lineRule="auto"/>
        <w:ind w:left="851" w:hanging="425"/>
        <w:jc w:val="both"/>
      </w:pPr>
      <w:r>
        <w:rPr>
          <w:rFonts w:ascii="Arial" w:hAnsi="Arial" w:cs="Arial"/>
          <w:color w:val="000000"/>
          <w:lang w:eastAsia="pl-PL"/>
        </w:rPr>
        <w:t>S</w:t>
      </w:r>
      <w:r w:rsidR="002A4080">
        <w:rPr>
          <w:rFonts w:ascii="Arial" w:hAnsi="Arial" w:cs="Arial"/>
          <w:color w:val="000000"/>
          <w:lang w:eastAsia="pl-PL"/>
        </w:rPr>
        <w:t>pecyfikacji Istotnych Warunków Zamówienia,</w:t>
      </w:r>
    </w:p>
    <w:p w:rsidR="009266D4" w:rsidRDefault="0021201A" w:rsidP="002A4080">
      <w:pPr>
        <w:pStyle w:val="Akapitzlist"/>
        <w:numPr>
          <w:ilvl w:val="0"/>
          <w:numId w:val="5"/>
        </w:numPr>
        <w:spacing w:after="0" w:line="312" w:lineRule="auto"/>
        <w:ind w:hanging="494"/>
        <w:jc w:val="both"/>
      </w:pPr>
      <w:r>
        <w:rPr>
          <w:rFonts w:ascii="Arial" w:hAnsi="Arial" w:cs="Arial"/>
          <w:color w:val="000000"/>
          <w:lang w:eastAsia="pl-PL"/>
        </w:rPr>
        <w:t xml:space="preserve">Programie Funkcjonalno-użytkowym, stanowiącym załącznik nr 2 do umowy, </w:t>
      </w:r>
    </w:p>
    <w:p w:rsidR="009266D4" w:rsidRDefault="0021201A" w:rsidP="001F4F5A">
      <w:pPr>
        <w:pStyle w:val="Akapitzlist"/>
        <w:numPr>
          <w:ilvl w:val="0"/>
          <w:numId w:val="5"/>
        </w:numPr>
        <w:spacing w:after="0" w:line="312" w:lineRule="auto"/>
        <w:ind w:left="851" w:hanging="425"/>
        <w:jc w:val="both"/>
      </w:pPr>
      <w:r>
        <w:rPr>
          <w:rFonts w:ascii="Arial" w:hAnsi="Arial" w:cs="Arial"/>
          <w:color w:val="000000"/>
          <w:lang w:eastAsia="pl-PL"/>
        </w:rPr>
        <w:lastRenderedPageBreak/>
        <w:t>Przedmiarze Robót,</w:t>
      </w:r>
      <w:r w:rsidR="002A4080"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  <w:lang w:eastAsia="pl-PL"/>
        </w:rPr>
        <w:t xml:space="preserve">stanowiącym załącznik nr 3 do umowy, </w:t>
      </w:r>
    </w:p>
    <w:p w:rsidR="009266D4" w:rsidRDefault="0021201A" w:rsidP="001F4F5A">
      <w:pPr>
        <w:pStyle w:val="Akapitzlist"/>
        <w:numPr>
          <w:ilvl w:val="0"/>
          <w:numId w:val="5"/>
        </w:numPr>
        <w:spacing w:after="0" w:line="312" w:lineRule="auto"/>
        <w:ind w:left="851" w:hanging="425"/>
        <w:jc w:val="both"/>
      </w:pPr>
      <w:r>
        <w:rPr>
          <w:rFonts w:ascii="Arial" w:hAnsi="Arial" w:cs="Arial"/>
          <w:color w:val="000000"/>
          <w:lang w:eastAsia="pl-PL"/>
        </w:rPr>
        <w:t>Specyfikac</w:t>
      </w:r>
      <w:r w:rsidR="001F4F5A">
        <w:rPr>
          <w:rFonts w:ascii="Arial" w:hAnsi="Arial" w:cs="Arial"/>
          <w:color w:val="000000"/>
          <w:lang w:eastAsia="pl-PL"/>
        </w:rPr>
        <w:t>jach</w:t>
      </w:r>
      <w:r>
        <w:rPr>
          <w:rFonts w:ascii="Arial" w:hAnsi="Arial" w:cs="Arial"/>
          <w:color w:val="000000"/>
          <w:lang w:eastAsia="pl-PL"/>
        </w:rPr>
        <w:t xml:space="preserve"> Techniczn</w:t>
      </w:r>
      <w:r w:rsidR="001F4F5A">
        <w:rPr>
          <w:rFonts w:ascii="Arial" w:hAnsi="Arial" w:cs="Arial"/>
          <w:color w:val="000000"/>
          <w:lang w:eastAsia="pl-PL"/>
        </w:rPr>
        <w:t>ych</w:t>
      </w:r>
      <w:r>
        <w:rPr>
          <w:rFonts w:ascii="Arial" w:hAnsi="Arial" w:cs="Arial"/>
          <w:color w:val="000000"/>
          <w:lang w:eastAsia="pl-PL"/>
        </w:rPr>
        <w:t>,</w:t>
      </w:r>
      <w:r w:rsidR="002A4080"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  <w:lang w:eastAsia="pl-PL"/>
        </w:rPr>
        <w:t>stanowiąc</w:t>
      </w:r>
      <w:r w:rsidR="001F4F5A">
        <w:rPr>
          <w:rFonts w:ascii="Arial" w:hAnsi="Arial" w:cs="Arial"/>
          <w:color w:val="000000"/>
          <w:lang w:eastAsia="pl-PL"/>
        </w:rPr>
        <w:t>ych</w:t>
      </w:r>
      <w:r>
        <w:rPr>
          <w:rFonts w:ascii="Arial" w:hAnsi="Arial" w:cs="Arial"/>
          <w:color w:val="000000"/>
          <w:lang w:eastAsia="pl-PL"/>
        </w:rPr>
        <w:t xml:space="preserve"> załącznik nr 4 do umowy, </w:t>
      </w:r>
    </w:p>
    <w:p w:rsidR="009266D4" w:rsidRDefault="0021201A">
      <w:pPr>
        <w:pStyle w:val="Akapitzlist"/>
        <w:numPr>
          <w:ilvl w:val="0"/>
          <w:numId w:val="5"/>
        </w:numPr>
        <w:spacing w:after="0" w:line="312" w:lineRule="auto"/>
        <w:ind w:left="851" w:hanging="425"/>
        <w:jc w:val="both"/>
      </w:pPr>
      <w:r>
        <w:rPr>
          <w:rFonts w:ascii="Arial" w:hAnsi="Arial" w:cs="Arial"/>
          <w:color w:val="000000"/>
          <w:lang w:eastAsia="pl-PL"/>
        </w:rPr>
        <w:t>złożonej ofercie Wykonawcy, stanowiącej załącznik nr 5 do umowy.</w:t>
      </w:r>
    </w:p>
    <w:p w:rsidR="009266D4" w:rsidRDefault="0021201A">
      <w:pPr>
        <w:pStyle w:val="Akapitzlist"/>
        <w:numPr>
          <w:ilvl w:val="0"/>
          <w:numId w:val="24"/>
        </w:numPr>
        <w:spacing w:after="0" w:line="312" w:lineRule="auto"/>
        <w:ind w:left="360"/>
        <w:jc w:val="both"/>
      </w:pPr>
      <w:r>
        <w:rPr>
          <w:rFonts w:ascii="Arial" w:hAnsi="Arial" w:cs="Arial"/>
        </w:rPr>
        <w:t>Przedmiot umowy musi być wykonany zgodnie z obowiązującymi przepisami, normami technicznymi i aktualną wiedzą techniczną.</w:t>
      </w:r>
    </w:p>
    <w:p w:rsidR="009266D4" w:rsidRDefault="0021201A">
      <w:pPr>
        <w:pStyle w:val="Akapitzlist"/>
        <w:numPr>
          <w:ilvl w:val="0"/>
          <w:numId w:val="24"/>
        </w:numPr>
        <w:spacing w:after="0" w:line="312" w:lineRule="auto"/>
        <w:ind w:left="360"/>
        <w:jc w:val="both"/>
      </w:pPr>
      <w:r>
        <w:rPr>
          <w:rFonts w:ascii="Arial" w:hAnsi="Arial" w:cs="Arial"/>
          <w:bCs/>
        </w:rPr>
        <w:t>Zamawiający dopuszcza wprowadzenie zamiany materiałów i urządzeń przedstawionych w ofercie przetargowej pod warunkiem, pisemnego wykazania przez Wykonawcę, że zamiany te będą korzystne dla zamawiającego i</w:t>
      </w:r>
      <w:r>
        <w:rPr>
          <w:rFonts w:ascii="Arial" w:hAnsi="Arial" w:cs="Arial"/>
        </w:rPr>
        <w:t xml:space="preserve"> pod warunk</w:t>
      </w:r>
      <w:bookmarkStart w:id="0" w:name="_GoBack"/>
      <w:bookmarkEnd w:id="0"/>
      <w:r>
        <w:rPr>
          <w:rFonts w:ascii="Arial" w:hAnsi="Arial" w:cs="Arial"/>
        </w:rPr>
        <w:t xml:space="preserve">iem podpisania aneksu do umowy zaakceptowanego przez Strony. Zamawiający </w:t>
      </w:r>
      <w:r>
        <w:rPr>
          <w:rFonts w:ascii="Arial" w:hAnsi="Arial" w:cs="Arial"/>
          <w:bCs/>
        </w:rPr>
        <w:t>w szczególności będzie uważał za okoliczności uzasadniające zamiany okoliczności:</w:t>
      </w:r>
    </w:p>
    <w:p w:rsidR="009266D4" w:rsidRDefault="0021201A">
      <w:pPr>
        <w:pStyle w:val="Tekstpodstawowy"/>
        <w:numPr>
          <w:ilvl w:val="0"/>
          <w:numId w:val="17"/>
        </w:numPr>
        <w:spacing w:line="312" w:lineRule="auto"/>
        <w:jc w:val="both"/>
      </w:pPr>
      <w:r>
        <w:rPr>
          <w:rFonts w:ascii="Arial" w:hAnsi="Arial" w:cs="Arial"/>
          <w:bCs/>
          <w:sz w:val="22"/>
          <w:szCs w:val="22"/>
        </w:rPr>
        <w:t>powodujące obniżenie kosztu ponoszonego przez zamawiającego na eksploatację i konserwację wykonanego Przedmiotu umowy;</w:t>
      </w:r>
    </w:p>
    <w:p w:rsidR="009266D4" w:rsidRDefault="0021201A">
      <w:pPr>
        <w:pStyle w:val="Tekstpodstawowy"/>
        <w:numPr>
          <w:ilvl w:val="0"/>
          <w:numId w:val="17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powodujące poprawienie parametrów technicznych;</w:t>
      </w:r>
    </w:p>
    <w:p w:rsidR="009266D4" w:rsidRDefault="0021201A">
      <w:pPr>
        <w:pStyle w:val="Tekstpodstawowy"/>
        <w:numPr>
          <w:ilvl w:val="0"/>
          <w:numId w:val="17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wynikające z aktualizacji rozwiązań z uwagi na postęp technologiczny lub zmiany obowiązujących przepisów.</w:t>
      </w:r>
    </w:p>
    <w:p w:rsidR="009266D4" w:rsidRDefault="0021201A">
      <w:pPr>
        <w:pStyle w:val="Tekstpodstawowy"/>
        <w:tabs>
          <w:tab w:val="left" w:pos="180"/>
          <w:tab w:val="left" w:pos="360"/>
        </w:tabs>
        <w:spacing w:line="312" w:lineRule="auto"/>
        <w:ind w:left="360"/>
        <w:jc w:val="both"/>
      </w:pPr>
      <w:r>
        <w:rPr>
          <w:rFonts w:ascii="Arial" w:hAnsi="Arial" w:cs="Arial"/>
          <w:sz w:val="22"/>
          <w:szCs w:val="22"/>
        </w:rPr>
        <w:t>Dodatkowo możliwa jest zmiana producenta poszczególnych materiałów i urządzeń przedstawionych w ofercie przetargowej pod warunkiem, że zmiana ta nie spowoduje obniżenia parametrów tych materiałów lub urządzeń.</w:t>
      </w:r>
    </w:p>
    <w:p w:rsidR="009266D4" w:rsidRDefault="0021201A">
      <w:pPr>
        <w:pStyle w:val="Tekstpodstawowy"/>
        <w:numPr>
          <w:ilvl w:val="0"/>
          <w:numId w:val="24"/>
        </w:numPr>
        <w:spacing w:line="312" w:lineRule="auto"/>
        <w:ind w:left="360"/>
        <w:jc w:val="both"/>
      </w:pPr>
      <w:r>
        <w:rPr>
          <w:rFonts w:ascii="Arial" w:hAnsi="Arial" w:cs="Arial"/>
          <w:sz w:val="22"/>
          <w:szCs w:val="22"/>
        </w:rPr>
        <w:t>Zamiany, o których mowa w ust. 5 niniejszego paragrafu, muszą być każdorazowo zatwierdzane przez zamawiającego w porozumieniu z Inspektorem Nadzoru i nie mogą spowodować zmiany ceny wykonania Przedmiotu umowy, o której mowa w § 5 ust. 1 niniejszej umowy.</w:t>
      </w:r>
    </w:p>
    <w:p w:rsidR="009266D4" w:rsidRDefault="009266D4">
      <w:pPr>
        <w:spacing w:after="0" w:line="312" w:lineRule="auto"/>
        <w:jc w:val="both"/>
        <w:rPr>
          <w:rFonts w:ascii="Arial" w:hAnsi="Arial" w:cs="Arial"/>
          <w:color w:val="000000"/>
          <w:lang w:eastAsia="pl-PL"/>
        </w:rPr>
      </w:pPr>
    </w:p>
    <w:p w:rsidR="009266D4" w:rsidRDefault="0021201A">
      <w:pPr>
        <w:spacing w:after="0" w:line="312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OBOWIĄZKI STRON</w:t>
      </w:r>
    </w:p>
    <w:p w:rsidR="009266D4" w:rsidRDefault="0021201A">
      <w:pPr>
        <w:spacing w:after="0" w:line="312" w:lineRule="auto"/>
        <w:jc w:val="center"/>
        <w:rPr>
          <w:rFonts w:ascii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§</w:t>
      </w:r>
      <w:r>
        <w:rPr>
          <w:rFonts w:ascii="Arial" w:hAnsi="Arial" w:cs="Arial"/>
          <w:lang w:eastAsia="pl-PL"/>
        </w:rPr>
        <w:t xml:space="preserve"> 2</w:t>
      </w:r>
    </w:p>
    <w:p w:rsidR="009266D4" w:rsidRDefault="0021201A">
      <w:pPr>
        <w:pStyle w:val="Akapitzlist"/>
        <w:numPr>
          <w:ilvl w:val="0"/>
          <w:numId w:val="9"/>
        </w:numPr>
        <w:spacing w:after="0" w:line="312" w:lineRule="auto"/>
        <w:ind w:left="360"/>
        <w:jc w:val="both"/>
      </w:pPr>
      <w:r>
        <w:rPr>
          <w:rFonts w:ascii="Arial" w:hAnsi="Arial" w:cs="Arial"/>
          <w:lang w:eastAsia="pl-PL"/>
        </w:rPr>
        <w:t>Do obowiązków Zamawiającego należy:</w:t>
      </w:r>
    </w:p>
    <w:p w:rsidR="009266D4" w:rsidRPr="002C5129" w:rsidRDefault="0021201A">
      <w:pPr>
        <w:pStyle w:val="Akapitzlist"/>
        <w:numPr>
          <w:ilvl w:val="1"/>
          <w:numId w:val="17"/>
        </w:numPr>
        <w:tabs>
          <w:tab w:val="left" w:pos="720"/>
        </w:tabs>
        <w:spacing w:after="0" w:line="312" w:lineRule="auto"/>
        <w:ind w:left="720"/>
        <w:jc w:val="both"/>
      </w:pPr>
      <w:r w:rsidRPr="002C5129">
        <w:rPr>
          <w:rFonts w:ascii="Arial" w:hAnsi="Arial" w:cs="Arial"/>
          <w:lang w:eastAsia="pl-PL"/>
        </w:rPr>
        <w:t>udostępnienie wykonawcy remontowanych pomieszczeń</w:t>
      </w:r>
      <w:r w:rsidR="002A4080" w:rsidRPr="002C5129">
        <w:rPr>
          <w:rFonts w:ascii="Arial" w:hAnsi="Arial" w:cs="Arial"/>
          <w:lang w:eastAsia="pl-PL"/>
        </w:rPr>
        <w:t>,</w:t>
      </w:r>
    </w:p>
    <w:p w:rsidR="009266D4" w:rsidRDefault="0021201A">
      <w:pPr>
        <w:pStyle w:val="Akapitzlist"/>
        <w:numPr>
          <w:ilvl w:val="1"/>
          <w:numId w:val="17"/>
        </w:numPr>
        <w:tabs>
          <w:tab w:val="left" w:pos="720"/>
        </w:tabs>
        <w:spacing w:after="0" w:line="312" w:lineRule="auto"/>
        <w:ind w:left="720"/>
        <w:jc w:val="both"/>
      </w:pPr>
      <w:r>
        <w:rPr>
          <w:rFonts w:ascii="Arial" w:hAnsi="Arial" w:cs="Arial"/>
          <w:lang w:eastAsia="pl-PL"/>
        </w:rPr>
        <w:t>zapewnienie nadzoru nad wykonywaną robotą,</w:t>
      </w:r>
    </w:p>
    <w:p w:rsidR="009266D4" w:rsidRDefault="0021201A">
      <w:pPr>
        <w:pStyle w:val="Akapitzlist"/>
        <w:numPr>
          <w:ilvl w:val="1"/>
          <w:numId w:val="17"/>
        </w:numPr>
        <w:tabs>
          <w:tab w:val="left" w:pos="720"/>
        </w:tabs>
        <w:spacing w:after="0" w:line="312" w:lineRule="auto"/>
        <w:ind w:left="720"/>
        <w:jc w:val="both"/>
      </w:pPr>
      <w:r>
        <w:rPr>
          <w:rFonts w:ascii="Arial" w:hAnsi="Arial" w:cs="Arial"/>
          <w:lang w:eastAsia="pl-PL"/>
        </w:rPr>
        <w:t>dokonanie odbioru Przedmiotu umowy na zasadach określonych w niniejszej umowie ,</w:t>
      </w:r>
    </w:p>
    <w:p w:rsidR="009266D4" w:rsidRDefault="0021201A">
      <w:pPr>
        <w:pStyle w:val="Akapitzlist"/>
        <w:numPr>
          <w:ilvl w:val="1"/>
          <w:numId w:val="17"/>
        </w:numPr>
        <w:tabs>
          <w:tab w:val="left" w:pos="720"/>
        </w:tabs>
        <w:spacing w:after="0" w:line="312" w:lineRule="auto"/>
        <w:ind w:left="720"/>
        <w:jc w:val="both"/>
      </w:pPr>
      <w:r>
        <w:rPr>
          <w:rFonts w:ascii="Arial" w:hAnsi="Arial" w:cs="Arial"/>
          <w:lang w:eastAsia="pl-PL"/>
        </w:rPr>
        <w:t>zapłata wynagrodzenia za wykonany i odebrany Przedmiot umowy, na zasadach określonych w umowie.</w:t>
      </w:r>
    </w:p>
    <w:p w:rsidR="009266D4" w:rsidRDefault="0021201A">
      <w:pPr>
        <w:pStyle w:val="Akapitzlist"/>
        <w:numPr>
          <w:ilvl w:val="0"/>
          <w:numId w:val="9"/>
        </w:numPr>
        <w:suppressAutoHyphens/>
        <w:spacing w:after="0" w:line="312" w:lineRule="auto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Do obowiązków wykonawcy należy w szczególności:</w:t>
      </w:r>
    </w:p>
    <w:p w:rsidR="009266D4" w:rsidRDefault="0021201A">
      <w:pPr>
        <w:pStyle w:val="Akapitzlist"/>
        <w:numPr>
          <w:ilvl w:val="0"/>
          <w:numId w:val="29"/>
        </w:numPr>
        <w:suppressAutoHyphens/>
        <w:spacing w:after="0" w:line="312" w:lineRule="auto"/>
        <w:ind w:hanging="436"/>
        <w:jc w:val="both"/>
      </w:pPr>
      <w:r>
        <w:rPr>
          <w:rFonts w:ascii="Arial" w:hAnsi="Arial" w:cs="Arial"/>
          <w:lang w:eastAsia="pl-PL"/>
        </w:rPr>
        <w:t>zabezpieczenie terenu, na którym wykonywana jest robota, przed dostępem osób trzecich,</w:t>
      </w:r>
    </w:p>
    <w:p w:rsidR="009266D4" w:rsidRDefault="0021201A">
      <w:pPr>
        <w:pStyle w:val="Akapitzlist"/>
        <w:numPr>
          <w:ilvl w:val="0"/>
          <w:numId w:val="29"/>
        </w:numPr>
        <w:suppressAutoHyphens/>
        <w:spacing w:after="0" w:line="312" w:lineRule="auto"/>
        <w:ind w:hanging="436"/>
        <w:jc w:val="both"/>
      </w:pPr>
      <w:r>
        <w:rPr>
          <w:rFonts w:ascii="Arial" w:hAnsi="Arial" w:cs="Arial"/>
          <w:lang w:eastAsia="pl-PL"/>
        </w:rPr>
        <w:t xml:space="preserve">wykonanie przedmiotu umowy </w:t>
      </w:r>
      <w:r>
        <w:rPr>
          <w:rFonts w:ascii="Arial" w:hAnsi="Arial" w:cs="Arial"/>
        </w:rPr>
        <w:t xml:space="preserve">z należytą starannością, zgodnie z zasadami wiedzy technicznej, obowiązującymi normami i przepisami, </w:t>
      </w:r>
      <w:r>
        <w:rPr>
          <w:rFonts w:ascii="Arial" w:hAnsi="Arial" w:cs="Arial"/>
          <w:bCs/>
        </w:rPr>
        <w:t xml:space="preserve">w szczególności zgodnie z ustawą </w:t>
      </w:r>
      <w:r w:rsidRPr="002A4080">
        <w:rPr>
          <w:rFonts w:ascii="Arial" w:hAnsi="Arial" w:cs="Arial"/>
          <w:bCs/>
        </w:rPr>
        <w:t>z dnia 7 lipca 1994 r. Prawo budowlane (t.j. Dz. U. z 2019 r., poz. 1186 z późn. zm.)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  <w:t xml:space="preserve">wraz z przepisami wykonawczymi, </w:t>
      </w:r>
      <w:r>
        <w:rPr>
          <w:rFonts w:ascii="Arial" w:hAnsi="Arial" w:cs="Arial"/>
        </w:rPr>
        <w:t xml:space="preserve">dokumentami wymienionymi w </w:t>
      </w:r>
      <w:r>
        <w:rPr>
          <w:rFonts w:ascii="Arial" w:eastAsia="Arial" w:hAnsi="Arial" w:cs="Arial"/>
          <w:lang w:eastAsia="pl-PL"/>
        </w:rPr>
        <w:t>§</w:t>
      </w:r>
      <w:r>
        <w:rPr>
          <w:rFonts w:ascii="Arial" w:hAnsi="Arial" w:cs="Arial"/>
          <w:lang w:eastAsia="pl-PL"/>
        </w:rPr>
        <w:t xml:space="preserve"> 1 ust. 3 umowy </w:t>
      </w:r>
      <w:r>
        <w:rPr>
          <w:rFonts w:ascii="Arial" w:hAnsi="Arial" w:cs="Arial"/>
        </w:rPr>
        <w:t>i ewentualnymi zaleceniami zamawiającego, uzgodnionymi pisemnie z wykonawcą w czasie realizacji Przedmiotu umowy,</w:t>
      </w:r>
    </w:p>
    <w:p w:rsidR="009266D4" w:rsidRDefault="0021201A">
      <w:pPr>
        <w:pStyle w:val="Akapitzlist"/>
        <w:numPr>
          <w:ilvl w:val="0"/>
          <w:numId w:val="29"/>
        </w:numPr>
        <w:suppressAutoHyphens/>
        <w:spacing w:after="0" w:line="312" w:lineRule="auto"/>
        <w:ind w:hanging="436"/>
        <w:jc w:val="both"/>
      </w:pPr>
      <w:r>
        <w:rPr>
          <w:rFonts w:ascii="Arial" w:hAnsi="Arial" w:cs="Arial"/>
        </w:rPr>
        <w:t>wykonanie Przedmiotu umowy z materiałów własnych wykonawcy dopuszczonych do stosowania w budownictwie, zgodnie z wymaganiami ustawy Prawo budowlane; użyte przez Wykonawcę do realizacji niniejszej umowy materiały muszą być fabrycznie nowe, wolne od wad fizycznych i prawnych oraz posiadać stosowne, wymagane przepisami prawa atesty lub dopuszczenia do obrotu gospodarczego,</w:t>
      </w:r>
    </w:p>
    <w:p w:rsidR="009266D4" w:rsidRDefault="0021201A">
      <w:pPr>
        <w:pStyle w:val="Akapitzlist"/>
        <w:numPr>
          <w:ilvl w:val="0"/>
          <w:numId w:val="29"/>
        </w:numPr>
        <w:suppressAutoHyphens/>
        <w:spacing w:after="0" w:line="312" w:lineRule="auto"/>
        <w:ind w:hanging="436"/>
        <w:jc w:val="both"/>
      </w:pPr>
      <w:r>
        <w:rPr>
          <w:rFonts w:ascii="Arial" w:hAnsi="Arial" w:cs="Arial"/>
          <w:lang w:eastAsia="pl-PL"/>
        </w:rPr>
        <w:lastRenderedPageBreak/>
        <w:t>skompletowanie i przedstawienie zamawiającemu dokumentów pozwalających na ocenę prawidłowego wykonania Przedmiotu umowy,</w:t>
      </w:r>
    </w:p>
    <w:p w:rsidR="009266D4" w:rsidRDefault="0021201A">
      <w:pPr>
        <w:pStyle w:val="Akapitzlist"/>
        <w:numPr>
          <w:ilvl w:val="0"/>
          <w:numId w:val="29"/>
        </w:numPr>
        <w:suppressAutoHyphens/>
        <w:spacing w:after="0" w:line="312" w:lineRule="auto"/>
        <w:ind w:hanging="43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utrzymanie ładu i porządku na terenie wykonywanych prac,</w:t>
      </w:r>
    </w:p>
    <w:p w:rsidR="009266D4" w:rsidRDefault="0021201A">
      <w:pPr>
        <w:pStyle w:val="Akapitzlist"/>
        <w:numPr>
          <w:ilvl w:val="0"/>
          <w:numId w:val="29"/>
        </w:numPr>
        <w:suppressAutoHyphens/>
        <w:spacing w:after="0" w:line="312" w:lineRule="auto"/>
        <w:ind w:hanging="436"/>
        <w:jc w:val="both"/>
      </w:pPr>
      <w:r>
        <w:rPr>
          <w:rFonts w:ascii="Arial" w:hAnsi="Arial" w:cs="Arial"/>
          <w:lang w:eastAsia="pl-PL"/>
        </w:rPr>
        <w:t>zorganizowanie i kierowanie wykonywaną robotą w sposób zgodny z obowiązującymi przepisami bhp oraz zapewnienie warunków p. poż. określonych w przepisach  szczegółowych,</w:t>
      </w:r>
    </w:p>
    <w:p w:rsidR="009266D4" w:rsidRDefault="0021201A">
      <w:pPr>
        <w:pStyle w:val="Akapitzlist"/>
        <w:numPr>
          <w:ilvl w:val="0"/>
          <w:numId w:val="29"/>
        </w:numPr>
        <w:suppressAutoHyphens/>
        <w:spacing w:after="0" w:line="312" w:lineRule="auto"/>
        <w:ind w:hanging="436"/>
        <w:jc w:val="both"/>
      </w:pPr>
      <w:r>
        <w:rPr>
          <w:rFonts w:ascii="Arial" w:hAnsi="Arial" w:cs="Arial"/>
          <w:lang w:eastAsia="pl-PL"/>
        </w:rPr>
        <w:t>uzyskanie zgody zamawiającego na zawarcie i treść umów z podwykonawcami, jeżeli wykonawca korzysta z podwykonawców,</w:t>
      </w:r>
    </w:p>
    <w:p w:rsidR="009266D4" w:rsidRDefault="0021201A">
      <w:pPr>
        <w:pStyle w:val="Akapitzlist"/>
        <w:numPr>
          <w:ilvl w:val="0"/>
          <w:numId w:val="29"/>
        </w:numPr>
        <w:suppressAutoHyphens/>
        <w:spacing w:after="0" w:line="312" w:lineRule="auto"/>
        <w:ind w:hanging="436"/>
        <w:jc w:val="both"/>
      </w:pPr>
      <w:r>
        <w:rPr>
          <w:rFonts w:ascii="Arial" w:hAnsi="Arial" w:cs="Arial"/>
          <w:lang w:eastAsia="pl-PL"/>
        </w:rPr>
        <w:t>zapłata należnego wynagrodzenia podwykonawcom jeżeli Wykonawca korzysta z podwykonawców,</w:t>
      </w:r>
    </w:p>
    <w:p w:rsidR="009266D4" w:rsidRPr="002C5129" w:rsidRDefault="0021201A">
      <w:pPr>
        <w:pStyle w:val="Akapitzlist"/>
        <w:numPr>
          <w:ilvl w:val="0"/>
          <w:numId w:val="29"/>
        </w:numPr>
        <w:suppressAutoHyphens/>
        <w:spacing w:after="0" w:line="312" w:lineRule="auto"/>
        <w:ind w:hanging="436"/>
        <w:jc w:val="both"/>
      </w:pPr>
      <w:r>
        <w:rPr>
          <w:rFonts w:ascii="Arial" w:hAnsi="Arial" w:cs="Arial"/>
          <w:lang w:eastAsia="pl-PL"/>
        </w:rPr>
        <w:t xml:space="preserve">zabezpieczenie i zagospodarowanie własnym staraniem i na swój koszt odpadów powstałych w trakcie realizacji Przedmiotu umowy, w szczególności zgodnie z ustawą </w:t>
      </w:r>
      <w:r w:rsidRPr="002C5129">
        <w:rPr>
          <w:rFonts w:ascii="Arial" w:hAnsi="Arial" w:cs="Arial"/>
          <w:lang w:eastAsia="pl-PL"/>
        </w:rPr>
        <w:t>z dnia 14 grudnia 2012 r. o odpadach (t.j. Dz.U. z 2019 r., poz. 701 z późn. zm.),</w:t>
      </w:r>
    </w:p>
    <w:p w:rsidR="009266D4" w:rsidRDefault="0021201A">
      <w:pPr>
        <w:pStyle w:val="Akapitzlist"/>
        <w:numPr>
          <w:ilvl w:val="0"/>
          <w:numId w:val="29"/>
        </w:numPr>
        <w:suppressAutoHyphens/>
        <w:spacing w:after="0" w:line="312" w:lineRule="auto"/>
        <w:jc w:val="both"/>
      </w:pPr>
      <w:r>
        <w:rPr>
          <w:rFonts w:ascii="Arial" w:hAnsi="Arial" w:cs="Arial"/>
          <w:lang w:eastAsia="pl-PL"/>
        </w:rPr>
        <w:t>uporządkowanie po wykonaniu Przedmiotu umowy, na swój koszt, terenu na którym były prowadzone prace.</w:t>
      </w:r>
    </w:p>
    <w:p w:rsidR="009266D4" w:rsidRDefault="0021201A">
      <w:pPr>
        <w:numPr>
          <w:ilvl w:val="0"/>
          <w:numId w:val="28"/>
        </w:numPr>
        <w:tabs>
          <w:tab w:val="left" w:pos="360"/>
        </w:tabs>
        <w:suppressAutoHyphens/>
        <w:spacing w:after="0" w:line="312" w:lineRule="auto"/>
        <w:ind w:left="360"/>
        <w:jc w:val="both"/>
      </w:pPr>
      <w:r>
        <w:rPr>
          <w:rFonts w:ascii="Arial" w:hAnsi="Arial" w:cs="Arial"/>
        </w:rPr>
        <w:t>Wykonawca lub podwykonawca zatrudni na podstawie umowy o pracę osoby w szczególności wykonujące czynności, o których mowa w § 1 ust. 2 umowy.</w:t>
      </w:r>
    </w:p>
    <w:p w:rsidR="009266D4" w:rsidRDefault="0021201A">
      <w:pPr>
        <w:pStyle w:val="Default"/>
        <w:numPr>
          <w:ilvl w:val="0"/>
          <w:numId w:val="28"/>
        </w:numPr>
        <w:tabs>
          <w:tab w:val="left" w:pos="360"/>
        </w:tabs>
        <w:spacing w:line="312" w:lineRule="auto"/>
        <w:ind w:left="360"/>
        <w:jc w:val="both"/>
      </w:pPr>
      <w:r>
        <w:rPr>
          <w:rFonts w:ascii="Arial" w:hAnsi="Arial" w:cs="Arial"/>
          <w:color w:val="00000A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</w:t>
      </w:r>
      <w:r>
        <w:rPr>
          <w:rFonts w:ascii="Arial" w:hAnsi="Arial" w:cs="Arial"/>
          <w:sz w:val="22"/>
          <w:szCs w:val="22"/>
        </w:rPr>
        <w:t>§ 1 ust. 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A"/>
          <w:sz w:val="22"/>
          <w:szCs w:val="22"/>
        </w:rPr>
        <w:t xml:space="preserve">prace. Zamawiający uprawniony jest w szczególności do: </w:t>
      </w:r>
    </w:p>
    <w:p w:rsidR="009266D4" w:rsidRDefault="0021201A">
      <w:pPr>
        <w:pStyle w:val="Akapitzlist1"/>
        <w:numPr>
          <w:ilvl w:val="0"/>
          <w:numId w:val="25"/>
        </w:numPr>
        <w:tabs>
          <w:tab w:val="left" w:pos="284"/>
        </w:tabs>
        <w:spacing w:after="0" w:line="312" w:lineRule="auto"/>
        <w:ind w:left="72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żądania oświadczeń i dokumentów w zakresie potwierdzenia spełniania ww. wymogów i dokonywania ich oceny,</w:t>
      </w:r>
    </w:p>
    <w:p w:rsidR="009266D4" w:rsidRDefault="0021201A">
      <w:pPr>
        <w:pStyle w:val="Akapitzlist1"/>
        <w:numPr>
          <w:ilvl w:val="0"/>
          <w:numId w:val="25"/>
        </w:numPr>
        <w:tabs>
          <w:tab w:val="left" w:pos="284"/>
        </w:tabs>
        <w:spacing w:after="0" w:line="312" w:lineRule="auto"/>
        <w:ind w:left="72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żądania wyjaśnień w przypadku wątpliwości w zakresie potwierdzenia spełniania ww. wymogów,</w:t>
      </w:r>
    </w:p>
    <w:p w:rsidR="009266D4" w:rsidRDefault="0021201A">
      <w:pPr>
        <w:pStyle w:val="Akapitzlist1"/>
        <w:numPr>
          <w:ilvl w:val="0"/>
          <w:numId w:val="25"/>
        </w:numPr>
        <w:tabs>
          <w:tab w:val="left" w:pos="284"/>
        </w:tabs>
        <w:spacing w:after="0" w:line="312" w:lineRule="auto"/>
        <w:ind w:left="72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przeprowadzania kontroli na miejscu wykonywania świadczenia,</w:t>
      </w:r>
    </w:p>
    <w:p w:rsidR="009266D4" w:rsidRDefault="0021201A" w:rsidP="002C5129">
      <w:pPr>
        <w:pStyle w:val="Akapitzlist1"/>
        <w:numPr>
          <w:ilvl w:val="0"/>
          <w:numId w:val="28"/>
        </w:numPr>
        <w:tabs>
          <w:tab w:val="clear" w:pos="720"/>
          <w:tab w:val="left" w:pos="360"/>
          <w:tab w:val="num" w:pos="426"/>
        </w:tabs>
        <w:spacing w:after="0" w:line="312" w:lineRule="auto"/>
        <w:ind w:left="426" w:hanging="426"/>
        <w:jc w:val="both"/>
      </w:pPr>
      <w:r>
        <w:rPr>
          <w:rFonts w:ascii="Arial" w:hAnsi="Arial" w:cs="Arial"/>
        </w:rPr>
        <w:t xml:space="preserve">Z tytułu niespełnienia przez Wykonawcę lub podwykonawcę wymogu zatrudnienia </w:t>
      </w:r>
      <w:r>
        <w:rPr>
          <w:rFonts w:ascii="Arial" w:hAnsi="Arial" w:cs="Arial"/>
        </w:rPr>
        <w:br/>
        <w:t xml:space="preserve">na podstawie umowy o pracę osób wykonujących wskazane w § 1 ust. 2 prace Zamawiający przewiduje sankcję w postaci obowiązku zapłaty przez Wykonawcę kary umownej określonej w § 8 ust. 2 pkt 10) umowy. </w:t>
      </w:r>
    </w:p>
    <w:p w:rsidR="009266D4" w:rsidRDefault="0021201A" w:rsidP="002C5129">
      <w:pPr>
        <w:pStyle w:val="Akapitzlist1"/>
        <w:numPr>
          <w:ilvl w:val="0"/>
          <w:numId w:val="28"/>
        </w:numPr>
        <w:tabs>
          <w:tab w:val="clear" w:pos="720"/>
          <w:tab w:val="left" w:pos="360"/>
          <w:tab w:val="num" w:pos="426"/>
        </w:tabs>
        <w:spacing w:after="0" w:line="312" w:lineRule="auto"/>
        <w:ind w:left="426" w:hanging="426"/>
        <w:jc w:val="both"/>
      </w:pPr>
      <w:r>
        <w:rPr>
          <w:rFonts w:ascii="Arial" w:hAnsi="Arial" w:cs="Arial"/>
        </w:rPr>
        <w:t>W przypadku uzasadnionych wątpliwości, co do przestrzegania prawa pracy przez Wykonawcę lub podwykonawcę, Zamawiający może zwrócić się o przeprowadzenie kontroli przez Państwową Inspekcję Pracy.</w:t>
      </w:r>
    </w:p>
    <w:p w:rsidR="009266D4" w:rsidRDefault="009266D4">
      <w:pPr>
        <w:pStyle w:val="Tekstpodstawowy"/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9266D4" w:rsidRDefault="0021201A">
      <w:pPr>
        <w:pStyle w:val="Tekstpodstawowy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zadeklarowania przez Wykonawcę w ofercie zatrudnienia osób bezrobotnych do realizacji zamówienia, do niniejszego paragrafu będą miały zastosowanie następujące zapisy: </w:t>
      </w:r>
    </w:p>
    <w:p w:rsidR="009266D4" w:rsidRDefault="009266D4">
      <w:pPr>
        <w:pStyle w:val="Tekstpodstawowy"/>
        <w:spacing w:line="312" w:lineRule="auto"/>
        <w:jc w:val="both"/>
        <w:rPr>
          <w:rFonts w:ascii="Arial" w:hAnsi="Arial" w:cs="Arial"/>
          <w:sz w:val="8"/>
          <w:szCs w:val="8"/>
        </w:rPr>
      </w:pPr>
    </w:p>
    <w:p w:rsidR="009266D4" w:rsidRDefault="0021201A">
      <w:pPr>
        <w:numPr>
          <w:ilvl w:val="0"/>
          <w:numId w:val="28"/>
        </w:numPr>
        <w:tabs>
          <w:tab w:val="left" w:pos="426"/>
        </w:tabs>
        <w:spacing w:after="0" w:line="312" w:lineRule="auto"/>
        <w:ind w:left="360"/>
        <w:jc w:val="both"/>
      </w:pPr>
      <w:r>
        <w:rPr>
          <w:rFonts w:ascii="Arial" w:hAnsi="Arial" w:cs="Arial"/>
        </w:rPr>
        <w:t xml:space="preserve">Wykonawca będzie zatrudniał ….. osób bezrobotnych wykonujących czynności związane z realizacją niniejszej umowy, co oznacza osobę/y spełniającą/e przesłanki art. 2 ust. 1 pkt 2 ustawy z dnia 20 kwietnia 2004 r. o promocji zatrudnienia i instytucjach rynku pracy </w:t>
      </w:r>
      <w:r>
        <w:rPr>
          <w:rFonts w:ascii="Arial" w:hAnsi="Arial" w:cs="Arial"/>
        </w:rPr>
        <w:br/>
      </w:r>
      <w:r w:rsidRPr="002C5129">
        <w:rPr>
          <w:rFonts w:ascii="Arial" w:hAnsi="Arial" w:cs="Arial"/>
        </w:rPr>
        <w:t>(Dz. U. z 2019 poz. 1482 ze zm.). w terminie 14 dni od daty zawarcia Umowy.</w:t>
      </w:r>
      <w:r>
        <w:rPr>
          <w:rFonts w:ascii="Arial" w:hAnsi="Arial" w:cs="Arial"/>
        </w:rPr>
        <w:t xml:space="preserve"> Zatrudnienie powinno obejmować czas realizacji zamówienia.</w:t>
      </w:r>
    </w:p>
    <w:p w:rsidR="009266D4" w:rsidRDefault="0021201A">
      <w:pPr>
        <w:numPr>
          <w:ilvl w:val="0"/>
          <w:numId w:val="28"/>
        </w:numPr>
        <w:tabs>
          <w:tab w:val="left" w:pos="426"/>
        </w:tabs>
        <w:spacing w:after="0" w:line="312" w:lineRule="auto"/>
        <w:ind w:left="425" w:hanging="425"/>
        <w:jc w:val="both"/>
      </w:pPr>
      <w:r>
        <w:rPr>
          <w:rFonts w:ascii="Arial" w:hAnsi="Arial" w:cs="Arial"/>
        </w:rPr>
        <w:t xml:space="preserve">W przypadku rozwiązania stosunku pracy przez osobę bezrobotną lub przez Wykonawcę przed zakończeniem okresu realizacji zamówienia, Wykonawca będzie zobowiązany do zatrudnienia, w ciągu 14 dni licząc od dnia rozwiązania stosunku pracy, na to miejsce innej osoby bezrobotnej. </w:t>
      </w:r>
    </w:p>
    <w:p w:rsidR="009266D4" w:rsidRDefault="0021201A" w:rsidP="00CE26C7">
      <w:pPr>
        <w:numPr>
          <w:ilvl w:val="0"/>
          <w:numId w:val="28"/>
        </w:numPr>
        <w:tabs>
          <w:tab w:val="left" w:pos="426"/>
        </w:tabs>
        <w:spacing w:after="0" w:line="324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Zamawiający ma prawo na każdym etapie realizacji zamówienia zwrócić się do Wykonawcy o przedstawienie dokumentacji zatrudnienia osoby/ób bezrobotnej/ych. (tj. zgłoszenia oferty pracy przedstawionej urzędowi pracy, odpisu skierowania bezrobotnego przez urząd pracy do pracodawcy oraz dokumentu potwierdzającego zatrudnienie osoby bezrobotnej), a Wykonawca ma obowiązek przedstawić ją niezwłocznie Zamawiającemu.</w:t>
      </w:r>
    </w:p>
    <w:p w:rsidR="009266D4" w:rsidRDefault="0021201A" w:rsidP="00CE26C7">
      <w:pPr>
        <w:numPr>
          <w:ilvl w:val="0"/>
          <w:numId w:val="28"/>
        </w:numPr>
        <w:tabs>
          <w:tab w:val="left" w:pos="426"/>
        </w:tabs>
        <w:spacing w:after="0" w:line="324" w:lineRule="auto"/>
        <w:ind w:left="425" w:hanging="425"/>
        <w:jc w:val="both"/>
      </w:pPr>
      <w:r>
        <w:rPr>
          <w:rFonts w:ascii="Arial" w:hAnsi="Arial" w:cs="Arial"/>
        </w:rPr>
        <w:t>Strony ustalają, że w przypadku wystąpienia niezgodności w zakresie liczby zatrudnionych osób, o których mowa w ust. 7, Zamawiający będzie miał prawo do naliczenia kary umownej o której mowa w § 8 ust. 2 pkt 11, chyba, że Wykonawca wykaże, iż przedstawił zgłoszenie oferty pracy urzędowi pracy a niezatrudnienie osoby bezrobotnej nastąpiło z przyczyn nieleżących po jego stronie.</w:t>
      </w:r>
    </w:p>
    <w:p w:rsidR="009266D4" w:rsidRDefault="009266D4" w:rsidP="00CE26C7">
      <w:pPr>
        <w:spacing w:after="0" w:line="324" w:lineRule="auto"/>
        <w:jc w:val="center"/>
        <w:rPr>
          <w:rFonts w:ascii="Arial" w:hAnsi="Arial" w:cs="Arial"/>
          <w:b/>
          <w:lang w:eastAsia="pl-PL"/>
        </w:rPr>
      </w:pPr>
    </w:p>
    <w:p w:rsidR="009266D4" w:rsidRDefault="0021201A" w:rsidP="00CE26C7">
      <w:pPr>
        <w:spacing w:after="0" w:line="324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TERMIN REALIZACJI</w:t>
      </w:r>
    </w:p>
    <w:p w:rsidR="009266D4" w:rsidRDefault="0021201A" w:rsidP="00CE26C7">
      <w:pPr>
        <w:spacing w:after="0" w:line="324" w:lineRule="auto"/>
        <w:jc w:val="center"/>
        <w:rPr>
          <w:rFonts w:ascii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§</w:t>
      </w:r>
      <w:r>
        <w:rPr>
          <w:rFonts w:ascii="Arial" w:hAnsi="Arial" w:cs="Arial"/>
          <w:lang w:eastAsia="pl-PL"/>
        </w:rPr>
        <w:t xml:space="preserve"> 3</w:t>
      </w:r>
    </w:p>
    <w:p w:rsidR="009266D4" w:rsidRDefault="0021201A" w:rsidP="00CE26C7">
      <w:pPr>
        <w:pStyle w:val="Tekstpodstawowy"/>
        <w:numPr>
          <w:ilvl w:val="0"/>
          <w:numId w:val="18"/>
        </w:numPr>
        <w:tabs>
          <w:tab w:val="left" w:pos="180"/>
          <w:tab w:val="left" w:pos="360"/>
        </w:tabs>
        <w:spacing w:line="324" w:lineRule="auto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Terminy wykonania Przedmiotu umowy Strony ustalają:</w:t>
      </w:r>
    </w:p>
    <w:p w:rsidR="009266D4" w:rsidRDefault="0021201A" w:rsidP="00CE26C7">
      <w:pPr>
        <w:numPr>
          <w:ilvl w:val="3"/>
          <w:numId w:val="28"/>
        </w:numPr>
        <w:tabs>
          <w:tab w:val="left" w:pos="360"/>
          <w:tab w:val="left" w:pos="720"/>
        </w:tabs>
        <w:spacing w:after="0" w:line="324" w:lineRule="auto"/>
        <w:ind w:left="720"/>
        <w:jc w:val="both"/>
      </w:pPr>
      <w:r>
        <w:rPr>
          <w:rFonts w:ascii="Arial" w:hAnsi="Arial" w:cs="Arial"/>
        </w:rPr>
        <w:t xml:space="preserve">termin rozpoczęcia robót – </w:t>
      </w:r>
      <w:r>
        <w:rPr>
          <w:rFonts w:ascii="Arial" w:hAnsi="Arial" w:cs="Arial"/>
          <w:bCs/>
        </w:rPr>
        <w:t>dzień protokolarnego przekazania terenu budowy - Z</w:t>
      </w:r>
      <w:r>
        <w:rPr>
          <w:rFonts w:ascii="Arial" w:hAnsi="Arial" w:cs="Arial"/>
        </w:rPr>
        <w:t>amawiający przekaże wykonawcy teren budowy w ciągu 2 dni roboczych od dnia podpisania umowy,</w:t>
      </w:r>
    </w:p>
    <w:p w:rsidR="009266D4" w:rsidRDefault="0021201A" w:rsidP="00CE26C7">
      <w:pPr>
        <w:numPr>
          <w:ilvl w:val="3"/>
          <w:numId w:val="28"/>
        </w:numPr>
        <w:tabs>
          <w:tab w:val="left" w:pos="720"/>
        </w:tabs>
        <w:spacing w:after="0" w:line="324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zakończenia robót – do …. tygodni od daty zawarcia umowy (zgodnie z ofertą).</w:t>
      </w:r>
    </w:p>
    <w:p w:rsidR="009266D4" w:rsidRDefault="0021201A" w:rsidP="00CE26C7">
      <w:pPr>
        <w:pStyle w:val="Tekstpodstawowy"/>
        <w:numPr>
          <w:ilvl w:val="0"/>
          <w:numId w:val="18"/>
        </w:numPr>
        <w:tabs>
          <w:tab w:val="left" w:pos="360"/>
        </w:tabs>
        <w:spacing w:line="324" w:lineRule="auto"/>
        <w:ind w:left="360"/>
        <w:jc w:val="both"/>
      </w:pPr>
      <w:r>
        <w:rPr>
          <w:rFonts w:ascii="Arial" w:hAnsi="Arial" w:cs="Arial"/>
          <w:bCs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wykonanie Przedmiotu umowy </w:t>
      </w:r>
      <w:r>
        <w:rPr>
          <w:rFonts w:ascii="Arial" w:hAnsi="Arial" w:cs="Arial"/>
          <w:bCs/>
          <w:sz w:val="22"/>
          <w:szCs w:val="22"/>
        </w:rPr>
        <w:t>uznaje się zakończenie wszystkich robót budowlanych określonych w umowie i załącznikach, stanowiących jej integralną część, wykonanie przez Wykonawcę wszelkich wymaganych poprawek, uporządkowanie terenu budowy i podpisanie przez obie strony protokołu odbioru, o którym mowa w § 4 umowy.</w:t>
      </w:r>
    </w:p>
    <w:p w:rsidR="009266D4" w:rsidRDefault="009266D4" w:rsidP="00CE26C7">
      <w:pPr>
        <w:spacing w:after="0" w:line="324" w:lineRule="auto"/>
        <w:jc w:val="center"/>
        <w:rPr>
          <w:rFonts w:ascii="Arial" w:hAnsi="Arial" w:cs="Arial"/>
          <w:b/>
          <w:lang w:eastAsia="pl-PL"/>
        </w:rPr>
      </w:pPr>
    </w:p>
    <w:p w:rsidR="009266D4" w:rsidRDefault="0021201A" w:rsidP="00CE26C7">
      <w:pPr>
        <w:spacing w:after="0" w:line="324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ODBIORY</w:t>
      </w:r>
    </w:p>
    <w:p w:rsidR="009266D4" w:rsidRDefault="0021201A" w:rsidP="00CE26C7">
      <w:pPr>
        <w:spacing w:after="0" w:line="324" w:lineRule="auto"/>
        <w:jc w:val="center"/>
        <w:rPr>
          <w:rFonts w:ascii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§</w:t>
      </w:r>
      <w:r>
        <w:rPr>
          <w:rFonts w:ascii="Arial" w:hAnsi="Arial" w:cs="Arial"/>
          <w:lang w:eastAsia="pl-PL"/>
        </w:rPr>
        <w:t xml:space="preserve"> 4</w:t>
      </w:r>
    </w:p>
    <w:p w:rsidR="009266D4" w:rsidRDefault="0021201A" w:rsidP="00CE26C7">
      <w:pPr>
        <w:pStyle w:val="Akapitzlist"/>
        <w:numPr>
          <w:ilvl w:val="0"/>
          <w:numId w:val="10"/>
        </w:numPr>
        <w:spacing w:after="0" w:line="324" w:lineRule="auto"/>
        <w:ind w:left="360"/>
        <w:jc w:val="both"/>
      </w:pPr>
      <w:r>
        <w:rPr>
          <w:rFonts w:ascii="Arial" w:hAnsi="Arial" w:cs="Arial"/>
        </w:rPr>
        <w:t>Strony ustalają, że przedmiotem odbioru jest wykonanie zleconego Przedmiotu umowy, objętego niniejszą umową.</w:t>
      </w:r>
    </w:p>
    <w:p w:rsidR="009266D4" w:rsidRDefault="0021201A" w:rsidP="00CE26C7">
      <w:pPr>
        <w:pStyle w:val="Akapitzlist"/>
        <w:numPr>
          <w:ilvl w:val="0"/>
          <w:numId w:val="10"/>
        </w:numPr>
        <w:spacing w:after="0" w:line="324" w:lineRule="auto"/>
        <w:ind w:left="360"/>
        <w:jc w:val="both"/>
      </w:pPr>
      <w:r>
        <w:rPr>
          <w:rFonts w:ascii="Arial" w:hAnsi="Arial" w:cs="Arial"/>
        </w:rPr>
        <w:t>Rozpoczęcie czynności odbiorowych nastąpi w terminie do 7 dni licząc od daty pisemnego zgłoszenia przez Wykonawcę gotowości odbioru.</w:t>
      </w:r>
    </w:p>
    <w:p w:rsidR="009266D4" w:rsidRDefault="0021201A" w:rsidP="00CE26C7">
      <w:pPr>
        <w:pStyle w:val="Akapitzlist"/>
        <w:numPr>
          <w:ilvl w:val="0"/>
          <w:numId w:val="10"/>
        </w:numPr>
        <w:spacing w:after="0" w:line="324" w:lineRule="auto"/>
        <w:ind w:left="360"/>
        <w:jc w:val="both"/>
      </w:pPr>
      <w:r>
        <w:rPr>
          <w:rFonts w:ascii="Arial" w:hAnsi="Arial" w:cs="Arial"/>
        </w:rPr>
        <w:t>Z czynności odbioru zostanie sporządzony protokół, który zawierać będzie wszystkie ustalenia lub zastrzeżenia poczynione w trakcie odbioru oraz:</w:t>
      </w:r>
    </w:p>
    <w:p w:rsidR="009266D4" w:rsidRDefault="0021201A" w:rsidP="00CE26C7">
      <w:pPr>
        <w:numPr>
          <w:ilvl w:val="0"/>
          <w:numId w:val="19"/>
        </w:numPr>
        <w:tabs>
          <w:tab w:val="left" w:pos="360"/>
        </w:tabs>
        <w:spacing w:after="0" w:line="324" w:lineRule="auto"/>
        <w:jc w:val="both"/>
      </w:pPr>
      <w:r>
        <w:rPr>
          <w:rFonts w:ascii="Arial" w:hAnsi="Arial" w:cs="Arial"/>
        </w:rPr>
        <w:t>certyfikaty, atesty, świadectwa na materiały wbudowane w trakcie wykonywania Przedmiotu umowy oraz na zainstalowany sprzęt i wyposażenie, instrukcji obsługi i konserwacji,</w:t>
      </w:r>
    </w:p>
    <w:p w:rsidR="009266D4" w:rsidRDefault="0021201A" w:rsidP="00CE26C7">
      <w:pPr>
        <w:numPr>
          <w:ilvl w:val="0"/>
          <w:numId w:val="19"/>
        </w:numPr>
        <w:tabs>
          <w:tab w:val="left" w:pos="360"/>
        </w:tabs>
        <w:spacing w:after="0" w:line="324" w:lineRule="auto"/>
        <w:jc w:val="both"/>
      </w:pPr>
      <w:r>
        <w:rPr>
          <w:rFonts w:ascii="Arial" w:hAnsi="Arial" w:cs="Arial"/>
        </w:rPr>
        <w:t xml:space="preserve">kartę gwarancyjną według wzoru stanowiącego Załącznik nr 6 do umowy, </w:t>
      </w:r>
    </w:p>
    <w:p w:rsidR="009266D4" w:rsidRDefault="0021201A" w:rsidP="00CE26C7">
      <w:pPr>
        <w:numPr>
          <w:ilvl w:val="0"/>
          <w:numId w:val="19"/>
        </w:numPr>
        <w:tabs>
          <w:tab w:val="left" w:pos="360"/>
        </w:tabs>
        <w:spacing w:after="0" w:line="324" w:lineRule="auto"/>
        <w:jc w:val="both"/>
      </w:pPr>
      <w:r>
        <w:rPr>
          <w:rFonts w:ascii="Arial" w:hAnsi="Arial" w:cs="Arial"/>
        </w:rPr>
        <w:t xml:space="preserve">potwierdzenie utylizacji </w:t>
      </w:r>
      <w:r>
        <w:rPr>
          <w:rFonts w:ascii="Arial" w:hAnsi="Arial" w:cs="Arial"/>
          <w:lang w:eastAsia="pl-PL"/>
        </w:rPr>
        <w:t>odpadów powstałych w trakcie realizacji Przedmiotu umowy</w:t>
      </w:r>
      <w:r>
        <w:rPr>
          <w:rFonts w:ascii="Arial" w:hAnsi="Arial" w:cs="Arial"/>
        </w:rPr>
        <w:t>.</w:t>
      </w:r>
    </w:p>
    <w:p w:rsidR="009266D4" w:rsidRDefault="0021201A" w:rsidP="00CE26C7">
      <w:pPr>
        <w:numPr>
          <w:ilvl w:val="0"/>
          <w:numId w:val="20"/>
        </w:numPr>
        <w:tabs>
          <w:tab w:val="left" w:pos="360"/>
        </w:tabs>
        <w:spacing w:after="0" w:line="324" w:lineRule="auto"/>
        <w:ind w:left="360"/>
        <w:jc w:val="both"/>
      </w:pPr>
      <w:r>
        <w:rPr>
          <w:rFonts w:ascii="Arial" w:hAnsi="Arial" w:cs="Arial"/>
          <w:bCs/>
        </w:rPr>
        <w:t>Wykonawca do chwili podpisania protokołu końcowego odbioru robót ponosi odpowiedzialność za wszelkie szkody powstałe na terenie realizacji  Przedmiotu umowy.</w:t>
      </w:r>
    </w:p>
    <w:p w:rsidR="009266D4" w:rsidRDefault="0021201A" w:rsidP="00CE26C7">
      <w:pPr>
        <w:pStyle w:val="Akapitzlist"/>
        <w:numPr>
          <w:ilvl w:val="0"/>
          <w:numId w:val="20"/>
        </w:numPr>
        <w:tabs>
          <w:tab w:val="left" w:pos="360"/>
        </w:tabs>
        <w:spacing w:after="0" w:line="324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 toku czynności odbiorowych zostaną stwierdzone wady:</w:t>
      </w:r>
    </w:p>
    <w:p w:rsidR="009266D4" w:rsidRDefault="0021201A" w:rsidP="00CE26C7">
      <w:pPr>
        <w:pStyle w:val="Akapitzlist"/>
        <w:numPr>
          <w:ilvl w:val="0"/>
          <w:numId w:val="11"/>
        </w:numPr>
        <w:spacing w:after="0" w:line="324" w:lineRule="auto"/>
        <w:ind w:left="709" w:hanging="425"/>
        <w:jc w:val="both"/>
      </w:pPr>
      <w:r>
        <w:rPr>
          <w:rFonts w:ascii="Arial" w:hAnsi="Arial" w:cs="Arial"/>
        </w:rPr>
        <w:t>nadające się do usunięcia, to Zamawiający może żądać usunięcia wad wyznaczając odpowiedni termin; fakt usunięcia wad zostanie stwierdzony protokolarnie. Terminem odbioru w takich sytuacjach będzie termin usunięcia wad.</w:t>
      </w:r>
    </w:p>
    <w:p w:rsidR="009266D4" w:rsidRDefault="0021201A">
      <w:pPr>
        <w:pStyle w:val="Akapitzlist"/>
        <w:numPr>
          <w:ilvl w:val="0"/>
          <w:numId w:val="11"/>
        </w:numPr>
        <w:spacing w:after="0" w:line="312" w:lineRule="auto"/>
        <w:ind w:left="709" w:hanging="425"/>
        <w:jc w:val="both"/>
      </w:pPr>
      <w:r>
        <w:rPr>
          <w:rFonts w:ascii="Arial" w:hAnsi="Arial" w:cs="Arial"/>
        </w:rPr>
        <w:t>nienadające się do usunięcia, to Zamawiający może wedle swojego wyboru:</w:t>
      </w:r>
    </w:p>
    <w:p w:rsidR="00CE26C7" w:rsidRPr="00CE26C7" w:rsidRDefault="0021201A" w:rsidP="00B30EF2">
      <w:pPr>
        <w:pStyle w:val="Akapitzlist"/>
        <w:numPr>
          <w:ilvl w:val="2"/>
          <w:numId w:val="17"/>
        </w:numPr>
        <w:spacing w:after="0" w:line="336" w:lineRule="auto"/>
        <w:jc w:val="both"/>
      </w:pPr>
      <w:r w:rsidRPr="00CE26C7">
        <w:rPr>
          <w:rFonts w:ascii="Arial" w:hAnsi="Arial" w:cs="Arial"/>
        </w:rPr>
        <w:lastRenderedPageBreak/>
        <w:t>zażądać wykonania Przedmiotu umowy po raz drugi wyznaczając ostateczny termin jego realizacji, zachowując prawo do naliczenia Wykonawcy zastrzeżonych kar umownych i odszkodowań na zasadach określonych w § 8, niniejszej umowy oraz naprawienia szkody wynikłej z opóźnienia, z zastrzeżeniem, że w</w:t>
      </w:r>
      <w:r w:rsidR="00CE26C7" w:rsidRPr="00CE26C7">
        <w:rPr>
          <w:rFonts w:ascii="Arial" w:hAnsi="Arial" w:cs="Arial"/>
        </w:rPr>
        <w:t xml:space="preserve"> przypadku </w:t>
      </w:r>
      <w:r w:rsidRPr="00CE26C7">
        <w:rPr>
          <w:rFonts w:ascii="Arial" w:hAnsi="Arial" w:cs="Arial"/>
        </w:rPr>
        <w:t xml:space="preserve">niewykonania </w:t>
      </w:r>
      <w:r w:rsidR="00CE26C7">
        <w:rPr>
          <w:rFonts w:ascii="Arial" w:hAnsi="Arial" w:cs="Arial"/>
        </w:rPr>
        <w:br/>
      </w:r>
      <w:r w:rsidRPr="00CE26C7">
        <w:rPr>
          <w:rFonts w:ascii="Arial" w:hAnsi="Arial" w:cs="Arial"/>
        </w:rPr>
        <w:t xml:space="preserve">w ustalonym terminie przedmiotu umowy po raz drugi Zamawiający odstąpi od umowy </w:t>
      </w:r>
      <w:r w:rsidR="00CE26C7">
        <w:rPr>
          <w:rFonts w:ascii="Arial" w:hAnsi="Arial" w:cs="Arial"/>
        </w:rPr>
        <w:br/>
      </w:r>
      <w:r w:rsidRPr="00CE26C7">
        <w:rPr>
          <w:rFonts w:ascii="Arial" w:hAnsi="Arial" w:cs="Arial"/>
        </w:rPr>
        <w:t>z winy Wykonawcy w całości</w:t>
      </w:r>
    </w:p>
    <w:p w:rsidR="009266D4" w:rsidRDefault="0021201A" w:rsidP="00B30EF2">
      <w:pPr>
        <w:pStyle w:val="Akapitzlist"/>
        <w:numPr>
          <w:ilvl w:val="2"/>
          <w:numId w:val="17"/>
        </w:numPr>
        <w:tabs>
          <w:tab w:val="clear" w:pos="900"/>
          <w:tab w:val="num" w:pos="851"/>
        </w:tabs>
        <w:spacing w:after="0" w:line="336" w:lineRule="auto"/>
        <w:ind w:left="851" w:hanging="284"/>
        <w:jc w:val="both"/>
      </w:pPr>
      <w:r w:rsidRPr="00CE26C7">
        <w:rPr>
          <w:rFonts w:ascii="Arial" w:hAnsi="Arial" w:cs="Arial"/>
        </w:rPr>
        <w:t>zażądać obniżenia wynagrodzenia, o którym mowa § 5 niniejszej umowy</w:t>
      </w:r>
    </w:p>
    <w:p w:rsidR="009266D4" w:rsidRDefault="0021201A" w:rsidP="00B30EF2">
      <w:pPr>
        <w:pStyle w:val="Akapitzlist"/>
        <w:numPr>
          <w:ilvl w:val="0"/>
          <w:numId w:val="13"/>
        </w:numPr>
        <w:tabs>
          <w:tab w:val="left" w:pos="360"/>
        </w:tabs>
        <w:spacing w:after="0" w:line="336" w:lineRule="auto"/>
        <w:ind w:left="426" w:hanging="426"/>
        <w:jc w:val="both"/>
      </w:pPr>
      <w:r>
        <w:rPr>
          <w:rFonts w:ascii="Arial" w:hAnsi="Arial" w:cs="Arial"/>
        </w:rPr>
        <w:t>Wykonawca nie może odmówić usunięcia wad, bez względu na wysokość kosztów z tym związanych.</w:t>
      </w:r>
      <w:r w:rsidR="00CE26C7">
        <w:rPr>
          <w:rFonts w:ascii="Arial" w:hAnsi="Arial" w:cs="Arial"/>
        </w:rPr>
        <w:t xml:space="preserve"> </w:t>
      </w:r>
      <w:r w:rsidRPr="00CE26C7">
        <w:rPr>
          <w:rFonts w:ascii="Arial" w:hAnsi="Arial" w:cs="Arial"/>
        </w:rPr>
        <w:t>Wykonawca jest zobowiązany do pisemnego zawiadomienia Zamawiającego o usunięciu wad.</w:t>
      </w:r>
    </w:p>
    <w:p w:rsidR="009266D4" w:rsidRDefault="0021201A" w:rsidP="00B30EF2">
      <w:pPr>
        <w:pStyle w:val="Akapitzlist"/>
        <w:numPr>
          <w:ilvl w:val="0"/>
          <w:numId w:val="13"/>
        </w:numPr>
        <w:tabs>
          <w:tab w:val="left" w:pos="360"/>
          <w:tab w:val="num" w:pos="426"/>
        </w:tabs>
        <w:spacing w:after="0" w:line="336" w:lineRule="auto"/>
        <w:ind w:left="426" w:hanging="426"/>
        <w:jc w:val="both"/>
      </w:pPr>
      <w:r>
        <w:rPr>
          <w:rFonts w:ascii="Arial" w:hAnsi="Arial" w:cs="Arial"/>
        </w:rPr>
        <w:t>W przypadku nieusunięcia przez Wykonawcę wszystkich wad, w terminach wynikających z karty gwarancyjnej, Zamawiający, niezależnie od innych środków przewidzianych w umowie, ma prawo zlecić osobom trzecim usunięcie wad oraz wykonanie niezrealizowanych robót na koszt Wykonawcy.</w:t>
      </w:r>
    </w:p>
    <w:p w:rsidR="009266D4" w:rsidRDefault="0021201A" w:rsidP="00B30EF2">
      <w:pPr>
        <w:pStyle w:val="Akapitzlist"/>
        <w:numPr>
          <w:ilvl w:val="0"/>
          <w:numId w:val="13"/>
        </w:numPr>
        <w:tabs>
          <w:tab w:val="left" w:pos="360"/>
          <w:tab w:val="num" w:pos="426"/>
        </w:tabs>
        <w:spacing w:after="0" w:line="336" w:lineRule="auto"/>
        <w:ind w:left="426" w:hanging="426"/>
        <w:jc w:val="both"/>
      </w:pPr>
      <w:r>
        <w:rPr>
          <w:rFonts w:ascii="Arial" w:hAnsi="Arial" w:cs="Arial"/>
        </w:rPr>
        <w:t xml:space="preserve">Protokół odbioru Przedmiotu umowy stanowi podstawę do wystawienia przez Wykonawcę faktury, a data </w:t>
      </w:r>
      <w:r>
        <w:rPr>
          <w:rFonts w:ascii="Arial" w:hAnsi="Arial" w:cs="Arial"/>
          <w:bCs/>
        </w:rPr>
        <w:t>podpisania</w:t>
      </w:r>
      <w:r>
        <w:rPr>
          <w:rFonts w:ascii="Arial" w:hAnsi="Arial" w:cs="Arial"/>
        </w:rPr>
        <w:t xml:space="preserve"> protokołu rozpoczyna bieg gwarancji.</w:t>
      </w:r>
    </w:p>
    <w:p w:rsidR="009266D4" w:rsidRDefault="0021201A" w:rsidP="00B30EF2">
      <w:pPr>
        <w:pStyle w:val="Akapitzlist"/>
        <w:numPr>
          <w:ilvl w:val="0"/>
          <w:numId w:val="13"/>
        </w:numPr>
        <w:tabs>
          <w:tab w:val="left" w:pos="360"/>
          <w:tab w:val="num" w:pos="426"/>
        </w:tabs>
        <w:spacing w:after="0" w:line="33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Dokonanie przez Zamawiającego odbioru końcowego Przedmiotu umowy nie wpływa na ewentualne roszczenia Zamawiającego z tytułu rękojmi, gwarancji i roszczeń odszkodowawczych</w:t>
      </w:r>
    </w:p>
    <w:p w:rsidR="009266D4" w:rsidRDefault="009266D4" w:rsidP="00B30EF2">
      <w:pPr>
        <w:tabs>
          <w:tab w:val="left" w:pos="5865"/>
        </w:tabs>
        <w:spacing w:after="0" w:line="336" w:lineRule="auto"/>
        <w:rPr>
          <w:rFonts w:ascii="Arial" w:hAnsi="Arial" w:cs="Arial"/>
          <w:lang w:eastAsia="pl-PL"/>
        </w:rPr>
      </w:pPr>
    </w:p>
    <w:p w:rsidR="009266D4" w:rsidRDefault="0021201A" w:rsidP="00B30EF2">
      <w:pPr>
        <w:spacing w:after="0" w:line="336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WYNAGRODZENIE</w:t>
      </w:r>
    </w:p>
    <w:p w:rsidR="009266D4" w:rsidRDefault="0021201A" w:rsidP="00B30EF2">
      <w:pPr>
        <w:spacing w:after="0" w:line="336" w:lineRule="auto"/>
        <w:jc w:val="center"/>
        <w:rPr>
          <w:rFonts w:ascii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§</w:t>
      </w:r>
      <w:r>
        <w:rPr>
          <w:rFonts w:ascii="Arial" w:hAnsi="Arial" w:cs="Arial"/>
          <w:lang w:eastAsia="pl-PL"/>
        </w:rPr>
        <w:t xml:space="preserve"> 5</w:t>
      </w:r>
    </w:p>
    <w:p w:rsidR="009266D4" w:rsidRDefault="0021201A" w:rsidP="00B30EF2">
      <w:pPr>
        <w:pStyle w:val="Akapitzlist"/>
        <w:numPr>
          <w:ilvl w:val="0"/>
          <w:numId w:val="14"/>
        </w:numPr>
        <w:overflowPunct w:val="0"/>
        <w:spacing w:after="0" w:line="336" w:lineRule="auto"/>
        <w:ind w:left="284" w:hanging="284"/>
        <w:jc w:val="both"/>
      </w:pPr>
      <w:r>
        <w:rPr>
          <w:rFonts w:ascii="Arial" w:hAnsi="Arial" w:cs="Arial"/>
        </w:rPr>
        <w:t>Za wykonanie Przedmiotu umowy, określonego w § 1 niniejszej umowy, Zamawiający zapłaci Wykonawcy, na podstawie prawidłowej, wystawionej zgodnie z umową faktury, wynagrodzenie ryczałtowe w wysokości …............................... zł brutto, słownie: ....................................................................... złotych, w tym podatek VAT w wysokości ..........%. Wartość robót bez podatku VAT (netto) wynosi: ……......................... zł, słownie: ....................................................................... złotych.</w:t>
      </w:r>
    </w:p>
    <w:p w:rsidR="009266D4" w:rsidRDefault="0021201A" w:rsidP="00B30EF2">
      <w:pPr>
        <w:pStyle w:val="Akapitzlist"/>
        <w:numPr>
          <w:ilvl w:val="0"/>
          <w:numId w:val="14"/>
        </w:numPr>
        <w:overflowPunct w:val="0"/>
        <w:spacing w:after="0" w:line="336" w:lineRule="auto"/>
        <w:ind w:left="284" w:hanging="284"/>
        <w:jc w:val="both"/>
      </w:pPr>
      <w:r>
        <w:rPr>
          <w:rFonts w:ascii="Arial" w:hAnsi="Arial" w:cs="Arial"/>
        </w:rPr>
        <w:t>Wynagrodzenie, o którym mowa w ust. 1 jest maksymalnym wynagrodzeniem za wykonanie Przedmiotu umowy i obejmuje wszystkie koszty związane z jej realizacją, w tym ryzyko Wykonawcy z tytułu oszacowania wszelkich kosztów związanych z wykonaniem zamówienia, a także oddziaływania innych czynników mających lub mogących mieć wpływ na koszty. Wykonawcy nie przysługuje wynagrodzenie za prace wykonane, a nieujęte w kosztorysie ofertowym. Niedoszacowanie, pominięcie oraz brak rozpoznania zakresu Przedmiotu umowy nie może być podstawą żądania zmiany wynagrodzenia określonego w ust. 1 niniejszego paragrafu, poza okolicznościami przedstawionymi w ust. 3 niniejszego paragrafu.</w:t>
      </w:r>
    </w:p>
    <w:p w:rsidR="009266D4" w:rsidRDefault="0021201A" w:rsidP="00B30EF2">
      <w:pPr>
        <w:pStyle w:val="Akapitzlist"/>
        <w:numPr>
          <w:ilvl w:val="0"/>
          <w:numId w:val="14"/>
        </w:numPr>
        <w:overflowPunct w:val="0"/>
        <w:spacing w:after="0" w:line="33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 określone w ust. 1 zostanie zmienione w przypadku urzędowych zmian w obowiązujących przepisach podatkowych, w tym zmiany podatku VAT.</w:t>
      </w:r>
    </w:p>
    <w:p w:rsidR="009266D4" w:rsidRDefault="0021201A" w:rsidP="00B30EF2">
      <w:pPr>
        <w:pStyle w:val="Akapitzlist"/>
        <w:numPr>
          <w:ilvl w:val="0"/>
          <w:numId w:val="14"/>
        </w:numPr>
        <w:overflowPunct w:val="0"/>
        <w:spacing w:after="0" w:line="33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Ceny nie podlegają waloryzacji w trakcie obowiązywania niniejszej umowy.</w:t>
      </w:r>
    </w:p>
    <w:p w:rsidR="009266D4" w:rsidRDefault="009266D4">
      <w:pPr>
        <w:pStyle w:val="Akapitzlist"/>
        <w:overflowPunct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B30EF2" w:rsidRDefault="00B30EF2">
      <w:pPr>
        <w:pStyle w:val="Akapitzlist"/>
        <w:overflowPunct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B30EF2" w:rsidRDefault="00B30EF2">
      <w:pPr>
        <w:pStyle w:val="Akapitzlist"/>
        <w:overflowPunct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9266D4" w:rsidRDefault="0021201A">
      <w:pPr>
        <w:spacing w:after="0" w:line="312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lastRenderedPageBreak/>
        <w:t>WARUNKI PŁATNOŚCI</w:t>
      </w:r>
    </w:p>
    <w:p w:rsidR="009266D4" w:rsidRDefault="0021201A">
      <w:pPr>
        <w:spacing w:after="0" w:line="312" w:lineRule="auto"/>
        <w:jc w:val="center"/>
        <w:rPr>
          <w:rFonts w:ascii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§</w:t>
      </w:r>
      <w:r>
        <w:rPr>
          <w:rFonts w:ascii="Arial" w:hAnsi="Arial" w:cs="Arial"/>
          <w:lang w:eastAsia="pl-PL"/>
        </w:rPr>
        <w:t xml:space="preserve"> 6</w:t>
      </w:r>
    </w:p>
    <w:p w:rsidR="009266D4" w:rsidRDefault="0021201A">
      <w:pPr>
        <w:numPr>
          <w:ilvl w:val="6"/>
          <w:numId w:val="30"/>
        </w:numPr>
        <w:tabs>
          <w:tab w:val="left" w:pos="360"/>
        </w:tabs>
        <w:suppressAutoHyphens/>
        <w:spacing w:after="0" w:line="312" w:lineRule="auto"/>
        <w:ind w:left="360"/>
        <w:jc w:val="both"/>
      </w:pPr>
      <w:r>
        <w:rPr>
          <w:rFonts w:ascii="Arial" w:hAnsi="Arial" w:cs="Arial"/>
          <w:lang w:eastAsia="pl-PL"/>
        </w:rPr>
        <w:t>Warunkiem wystawienia faktury, o której mowa w § 5 ust.1 niniejszej umowy  jest podpisanie protokołu odbioru robót przez Zamawiającego.</w:t>
      </w:r>
    </w:p>
    <w:p w:rsidR="009266D4" w:rsidRDefault="0021201A">
      <w:pPr>
        <w:numPr>
          <w:ilvl w:val="6"/>
          <w:numId w:val="30"/>
        </w:numPr>
        <w:tabs>
          <w:tab w:val="left" w:pos="360"/>
        </w:tabs>
        <w:suppressAutoHyphens/>
        <w:spacing w:after="0" w:line="312" w:lineRule="auto"/>
        <w:ind w:left="360"/>
        <w:jc w:val="both"/>
      </w:pPr>
      <w:r>
        <w:rPr>
          <w:rFonts w:ascii="Arial" w:hAnsi="Arial" w:cs="Arial"/>
        </w:rPr>
        <w:t>Należność z tytułu faktury będzie płatna przez Zamawiającego przelewem na konto Wykonawcy.</w:t>
      </w:r>
    </w:p>
    <w:p w:rsidR="009266D4" w:rsidRDefault="0021201A">
      <w:pPr>
        <w:pStyle w:val="Akapitzlist"/>
        <w:numPr>
          <w:ilvl w:val="6"/>
          <w:numId w:val="15"/>
        </w:numPr>
        <w:tabs>
          <w:tab w:val="left" w:pos="360"/>
        </w:tabs>
        <w:spacing w:after="0" w:line="312" w:lineRule="auto"/>
        <w:ind w:left="360"/>
        <w:jc w:val="both"/>
      </w:pPr>
      <w:r>
        <w:rPr>
          <w:rFonts w:ascii="Arial" w:hAnsi="Arial" w:cs="Arial"/>
          <w:lang w:eastAsia="pl-PL"/>
        </w:rPr>
        <w:t>Należność płatna przelewem, w terminie 30-dni od daty otrzymania faktury, z konta Zamawiającego, na konto Wykonawcy, podane na wystawionej przez Wykonawcę fakturze.</w:t>
      </w:r>
    </w:p>
    <w:p w:rsidR="009266D4" w:rsidRDefault="0021201A">
      <w:pPr>
        <w:pStyle w:val="Akapitzlist"/>
        <w:numPr>
          <w:ilvl w:val="6"/>
          <w:numId w:val="15"/>
        </w:numPr>
        <w:tabs>
          <w:tab w:val="left" w:pos="360"/>
        </w:tabs>
        <w:spacing w:after="0" w:line="312" w:lineRule="auto"/>
        <w:ind w:left="360"/>
        <w:jc w:val="both"/>
      </w:pPr>
      <w:r>
        <w:rPr>
          <w:rFonts w:ascii="Arial" w:hAnsi="Arial" w:cs="Arial"/>
          <w:lang w:eastAsia="pl-PL"/>
        </w:rPr>
        <w:t>Za datę zapłaty faktury uważać się będzie datę obciążenia rachunku bankowego Zamawiającego.</w:t>
      </w:r>
    </w:p>
    <w:p w:rsidR="009266D4" w:rsidRDefault="0021201A">
      <w:pPr>
        <w:pStyle w:val="Akapitzlist"/>
        <w:numPr>
          <w:ilvl w:val="6"/>
          <w:numId w:val="15"/>
        </w:numPr>
        <w:tabs>
          <w:tab w:val="left" w:pos="360"/>
        </w:tabs>
        <w:spacing w:after="0" w:line="312" w:lineRule="auto"/>
        <w:ind w:left="360"/>
        <w:jc w:val="both"/>
      </w:pPr>
      <w:r>
        <w:rPr>
          <w:rFonts w:ascii="Arial" w:hAnsi="Arial" w:cs="Arial"/>
          <w:lang w:eastAsia="pl-PL"/>
        </w:rPr>
        <w:t>Wykonawca nie może bez zgody Zamawiającego przenosić wierzytelności wynikającej z niniejszej umowy na osobę trzecią.</w:t>
      </w:r>
    </w:p>
    <w:p w:rsidR="009266D4" w:rsidRDefault="009266D4">
      <w:pPr>
        <w:spacing w:after="0" w:line="312" w:lineRule="auto"/>
        <w:jc w:val="center"/>
        <w:rPr>
          <w:rFonts w:ascii="Arial" w:hAnsi="Arial" w:cs="Arial"/>
          <w:b/>
          <w:lang w:eastAsia="pl-PL"/>
        </w:rPr>
      </w:pPr>
    </w:p>
    <w:p w:rsidR="009266D4" w:rsidRDefault="0021201A">
      <w:pPr>
        <w:spacing w:after="0" w:line="312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PODWYKONAWSTWO</w:t>
      </w:r>
    </w:p>
    <w:p w:rsidR="009266D4" w:rsidRDefault="0021201A">
      <w:pPr>
        <w:spacing w:after="0" w:line="312" w:lineRule="auto"/>
        <w:jc w:val="center"/>
        <w:rPr>
          <w:rFonts w:ascii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§</w:t>
      </w:r>
      <w:r>
        <w:rPr>
          <w:rFonts w:ascii="Arial" w:hAnsi="Arial" w:cs="Arial"/>
          <w:lang w:eastAsia="pl-PL"/>
        </w:rPr>
        <w:t xml:space="preserve"> 7</w:t>
      </w:r>
    </w:p>
    <w:p w:rsidR="009266D4" w:rsidRDefault="0021201A">
      <w:pPr>
        <w:pStyle w:val="Default"/>
        <w:numPr>
          <w:ilvl w:val="0"/>
          <w:numId w:val="26"/>
        </w:numPr>
        <w:tabs>
          <w:tab w:val="left" w:pos="360"/>
        </w:tabs>
        <w:suppressAutoHyphens/>
        <w:spacing w:line="312" w:lineRule="auto"/>
        <w:ind w:left="360"/>
        <w:jc w:val="both"/>
      </w:pPr>
      <w:r>
        <w:rPr>
          <w:rFonts w:ascii="Arial" w:hAnsi="Arial" w:cs="Arial"/>
          <w:color w:val="00000A"/>
          <w:sz w:val="22"/>
          <w:szCs w:val="22"/>
        </w:rPr>
        <w:t>Umowy Wykonawcy z podwykonawcami oraz ich zmiany powinny być zawarte w formie pisemnej, pod rygorem nieważności.</w:t>
      </w:r>
    </w:p>
    <w:p w:rsidR="009266D4" w:rsidRDefault="0021201A">
      <w:pPr>
        <w:pStyle w:val="Default"/>
        <w:numPr>
          <w:ilvl w:val="0"/>
          <w:numId w:val="26"/>
        </w:numPr>
        <w:tabs>
          <w:tab w:val="left" w:pos="360"/>
        </w:tabs>
        <w:suppressAutoHyphens/>
        <w:spacing w:line="312" w:lineRule="auto"/>
        <w:ind w:left="360"/>
        <w:jc w:val="both"/>
      </w:pPr>
      <w:r>
        <w:rPr>
          <w:rFonts w:ascii="Arial" w:hAnsi="Arial" w:cs="Arial"/>
          <w:color w:val="00000A"/>
          <w:sz w:val="22"/>
          <w:szCs w:val="22"/>
        </w:rPr>
        <w:t xml:space="preserve">Do zawarcia przez Wykonawcę umowy z podwykonawcami, oraz wykonania przez nich prac, wymagana jest zgoda Zamawiającego. Wykonawca zamierzający zawrzeć umowę o podwykonawstwo Przedmiotu umowy lub dokonać jej zmiany, zobowiązany jest przedłożyć Zamawiającemu projekt tej umowy lub jej zmiany. Jeżeli Zamawiający, w terminie 5 dni roboczych od dnia przedstawienia mu przez Wykonawcę projektu umowy z podwykonawcą, a także projektu jej zmian, wraz z częścią dokumentacji dotyczącą wykonania prac określonych w projekcie umowy lub w jej zmianach, nie zgłosi na piśmie zastrzeżeń, uważa się, że zaakceptował projekt umowy. </w:t>
      </w:r>
    </w:p>
    <w:p w:rsidR="009266D4" w:rsidRDefault="0021201A">
      <w:pPr>
        <w:pStyle w:val="Default"/>
        <w:numPr>
          <w:ilvl w:val="0"/>
          <w:numId w:val="26"/>
        </w:numPr>
        <w:tabs>
          <w:tab w:val="left" w:pos="360"/>
        </w:tabs>
        <w:spacing w:line="312" w:lineRule="auto"/>
        <w:ind w:left="360"/>
        <w:jc w:val="both"/>
      </w:pPr>
      <w:r>
        <w:rPr>
          <w:rFonts w:ascii="Arial" w:hAnsi="Arial" w:cs="Arial"/>
          <w:color w:val="00000A"/>
          <w:sz w:val="22"/>
          <w:szCs w:val="22"/>
        </w:rPr>
        <w:t xml:space="preserve">Termin zapłaty wynagrodzenia podwykonawcy w umowie o podwykonawstwo wynosi </w:t>
      </w:r>
      <w:r w:rsidR="002F6B42">
        <w:rPr>
          <w:rFonts w:ascii="Arial" w:hAnsi="Arial" w:cs="Arial"/>
          <w:color w:val="00000A"/>
          <w:sz w:val="22"/>
          <w:szCs w:val="22"/>
        </w:rPr>
        <w:t>30</w:t>
      </w:r>
      <w:r>
        <w:rPr>
          <w:rFonts w:ascii="Arial" w:hAnsi="Arial" w:cs="Arial"/>
          <w:color w:val="00000A"/>
          <w:sz w:val="22"/>
          <w:szCs w:val="22"/>
        </w:rPr>
        <w:t xml:space="preserve"> dni od dnia doręczenia Wykonawcy faktury VAT lub rachunku, potwierdzających wykonanie zleconej podwykonawcy usługi lub roboty budowlanej.</w:t>
      </w:r>
    </w:p>
    <w:p w:rsidR="009266D4" w:rsidRDefault="0021201A">
      <w:pPr>
        <w:pStyle w:val="Default"/>
        <w:numPr>
          <w:ilvl w:val="0"/>
          <w:numId w:val="26"/>
        </w:numPr>
        <w:tabs>
          <w:tab w:val="left" w:pos="360"/>
        </w:tabs>
        <w:spacing w:line="312" w:lineRule="auto"/>
        <w:ind w:left="360"/>
        <w:jc w:val="both"/>
      </w:pPr>
      <w:r>
        <w:rPr>
          <w:rFonts w:ascii="Arial" w:hAnsi="Arial" w:cs="Arial"/>
          <w:color w:val="00000A"/>
          <w:sz w:val="22"/>
          <w:szCs w:val="22"/>
        </w:rPr>
        <w:t>Wykonawca zobowiązany jest do przedłożenia Zamawiającemu, poświadczonej za zgodność z oryginałem kopii zawartej umowy o podwykonawstwo a także jej zmiany, której przedmiotem są dostawy lub usługi, w terminie 7 dni od jej zawarcia, z wyłączeniem umowy o podwykonawstwo o wartości mniejszej niż 0,5% wartości niniejszej Umowy. Poświadczenia za zgodność z oryginałem może dokonać przedkładający umowę lub jej zmianę.</w:t>
      </w:r>
    </w:p>
    <w:p w:rsidR="009266D4" w:rsidRDefault="0021201A">
      <w:pPr>
        <w:pStyle w:val="Default"/>
        <w:numPr>
          <w:ilvl w:val="0"/>
          <w:numId w:val="26"/>
        </w:numPr>
        <w:tabs>
          <w:tab w:val="left" w:pos="360"/>
        </w:tabs>
        <w:spacing w:line="312" w:lineRule="auto"/>
        <w:ind w:left="3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Umowy Wykonawcy z podwykonawcami oraz ich zmiany powinny być dokonane w formie pisemnej pod rygorem nieważności.</w:t>
      </w:r>
    </w:p>
    <w:p w:rsidR="009266D4" w:rsidRDefault="0021201A">
      <w:pPr>
        <w:pStyle w:val="Default"/>
        <w:numPr>
          <w:ilvl w:val="0"/>
          <w:numId w:val="26"/>
        </w:numPr>
        <w:tabs>
          <w:tab w:val="left" w:pos="360"/>
        </w:tabs>
        <w:suppressAutoHyphens/>
        <w:spacing w:line="312" w:lineRule="auto"/>
        <w:ind w:left="360"/>
        <w:jc w:val="both"/>
      </w:pPr>
      <w:r>
        <w:rPr>
          <w:rFonts w:ascii="Arial" w:hAnsi="Arial" w:cs="Arial"/>
          <w:color w:val="00000A"/>
          <w:sz w:val="22"/>
          <w:szCs w:val="22"/>
        </w:rPr>
        <w:t xml:space="preserve">Zamawiający nie wyraża zgody na zawarcie przez podwykonawców umów z dalszymi podwykonawcami. </w:t>
      </w:r>
    </w:p>
    <w:p w:rsidR="009266D4" w:rsidRDefault="0021201A">
      <w:pPr>
        <w:pStyle w:val="Default"/>
        <w:numPr>
          <w:ilvl w:val="0"/>
          <w:numId w:val="26"/>
        </w:numPr>
        <w:tabs>
          <w:tab w:val="left" w:pos="360"/>
        </w:tabs>
        <w:suppressAutoHyphens/>
        <w:spacing w:line="312" w:lineRule="auto"/>
        <w:ind w:left="3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Wykonawca zobowiązany jest informować na piśmie Zamawiającego o wysokości wynagrodzeń należnych Podwykonawcom oraz zapłatach dokonanych na ich rzecz, </w:t>
      </w:r>
      <w:r>
        <w:rPr>
          <w:rFonts w:ascii="Arial" w:hAnsi="Arial" w:cs="Arial"/>
          <w:color w:val="00000A"/>
          <w:sz w:val="22"/>
          <w:szCs w:val="22"/>
        </w:rPr>
        <w:br/>
        <w:t>a wraz z fakturami VAT przedstawienia Zamawiającemu kserokopii potwierdzeń przelewów bankowych na kwoty należne Podwykonawcom.</w:t>
      </w:r>
    </w:p>
    <w:p w:rsidR="002F6B42" w:rsidRPr="002F6B42" w:rsidRDefault="002F6B42">
      <w:pPr>
        <w:pStyle w:val="Default"/>
        <w:numPr>
          <w:ilvl w:val="0"/>
          <w:numId w:val="26"/>
        </w:numPr>
        <w:tabs>
          <w:tab w:val="left" w:pos="360"/>
        </w:tabs>
        <w:suppressAutoHyphens/>
        <w:spacing w:line="312" w:lineRule="auto"/>
        <w:ind w:left="360"/>
        <w:jc w:val="both"/>
        <w:rPr>
          <w:rFonts w:ascii="Arial" w:hAnsi="Arial" w:cs="Arial"/>
          <w:color w:val="00000A"/>
          <w:sz w:val="22"/>
          <w:szCs w:val="22"/>
        </w:rPr>
      </w:pPr>
      <w:r w:rsidRPr="002F6B42">
        <w:rPr>
          <w:rFonts w:ascii="Arial" w:hAnsi="Arial" w:cs="Arial"/>
          <w:color w:val="auto"/>
          <w:sz w:val="22"/>
          <w:szCs w:val="22"/>
        </w:rPr>
        <w:t>W przypadku dokonania bezpośredniej zapłaty podwykonawcy, Zamawiający potrąci kwotę wypłaconego wynagrodzenia z wynagrodzenia należnego Wykonawcy</w:t>
      </w:r>
    </w:p>
    <w:p w:rsidR="009266D4" w:rsidRDefault="009266D4">
      <w:pPr>
        <w:spacing w:after="0" w:line="312" w:lineRule="auto"/>
        <w:ind w:left="426" w:hanging="142"/>
        <w:jc w:val="both"/>
        <w:rPr>
          <w:rFonts w:ascii="Arial" w:hAnsi="Arial" w:cs="Arial"/>
        </w:rPr>
      </w:pPr>
    </w:p>
    <w:p w:rsidR="00B30EF2" w:rsidRDefault="00B30EF2">
      <w:pPr>
        <w:spacing w:after="0" w:line="312" w:lineRule="auto"/>
        <w:ind w:left="426" w:hanging="142"/>
        <w:jc w:val="both"/>
        <w:rPr>
          <w:rFonts w:ascii="Arial" w:hAnsi="Arial" w:cs="Arial"/>
        </w:rPr>
      </w:pPr>
    </w:p>
    <w:p w:rsidR="009266D4" w:rsidRDefault="0021201A">
      <w:pPr>
        <w:tabs>
          <w:tab w:val="left" w:pos="0"/>
        </w:tabs>
        <w:spacing w:after="0" w:line="312" w:lineRule="auto"/>
        <w:jc w:val="center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lang w:eastAsia="pl-PL"/>
        </w:rPr>
        <w:lastRenderedPageBreak/>
        <w:t>KARY UMOWNE</w:t>
      </w:r>
    </w:p>
    <w:p w:rsidR="009266D4" w:rsidRDefault="0021201A">
      <w:pPr>
        <w:spacing w:after="0" w:line="312" w:lineRule="auto"/>
        <w:jc w:val="center"/>
        <w:rPr>
          <w:rFonts w:ascii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§</w:t>
      </w:r>
      <w:r>
        <w:rPr>
          <w:rFonts w:ascii="Arial" w:hAnsi="Arial" w:cs="Arial"/>
          <w:lang w:eastAsia="pl-PL"/>
        </w:rPr>
        <w:t xml:space="preserve"> 8</w:t>
      </w:r>
    </w:p>
    <w:p w:rsidR="009266D4" w:rsidRDefault="0021201A">
      <w:pPr>
        <w:pStyle w:val="Akapitzlist"/>
        <w:numPr>
          <w:ilvl w:val="6"/>
          <w:numId w:val="16"/>
        </w:numPr>
        <w:tabs>
          <w:tab w:val="left" w:pos="284"/>
        </w:tabs>
        <w:spacing w:after="0" w:line="312" w:lineRule="auto"/>
        <w:ind w:left="360"/>
        <w:jc w:val="both"/>
      </w:pPr>
      <w:r>
        <w:rPr>
          <w:rFonts w:ascii="Arial" w:hAnsi="Arial" w:cs="Arial"/>
          <w:lang w:eastAsia="pl-PL"/>
        </w:rPr>
        <w:t>Wykonawca zapłaci Zamawiającemu karę umowną:</w:t>
      </w:r>
    </w:p>
    <w:p w:rsidR="009266D4" w:rsidRDefault="0021201A">
      <w:pPr>
        <w:pStyle w:val="Akapitzlist"/>
        <w:numPr>
          <w:ilvl w:val="1"/>
          <w:numId w:val="6"/>
        </w:numPr>
        <w:tabs>
          <w:tab w:val="left" w:pos="720"/>
          <w:tab w:val="left" w:pos="9540"/>
        </w:tabs>
        <w:spacing w:after="0" w:line="312" w:lineRule="auto"/>
        <w:ind w:left="720" w:hanging="436"/>
        <w:jc w:val="both"/>
      </w:pPr>
      <w:r>
        <w:rPr>
          <w:rFonts w:ascii="Arial" w:hAnsi="Arial" w:cs="Arial"/>
        </w:rPr>
        <w:t>za odstąpienie od umowy przez którąkolwiek ze stron, z przyczyn, za które ponosi odpowiedzialność Wykonawca w wysokości 10% wynagrodzenia brutto określonego w § 5 ust. 1 umowy,</w:t>
      </w:r>
      <w:r>
        <w:rPr>
          <w:rFonts w:ascii="Arial" w:hAnsi="Arial" w:cs="Arial"/>
          <w:color w:val="000000"/>
        </w:rPr>
        <w:t xml:space="preserve"> </w:t>
      </w:r>
    </w:p>
    <w:p w:rsidR="009266D4" w:rsidRDefault="0021201A">
      <w:pPr>
        <w:pStyle w:val="Akapitzlist"/>
        <w:numPr>
          <w:ilvl w:val="1"/>
          <w:numId w:val="6"/>
        </w:numPr>
        <w:tabs>
          <w:tab w:val="left" w:pos="720"/>
          <w:tab w:val="left" w:pos="9540"/>
        </w:tabs>
        <w:spacing w:after="0" w:line="312" w:lineRule="auto"/>
        <w:ind w:left="720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za każde opóźnienie w wykonaniu czynności objętych umową w wysokości 0,5% wynagrodzenia brutto określonego w § 5 ust.1 umowy za każdy dzień opóźnienia,</w:t>
      </w:r>
    </w:p>
    <w:p w:rsidR="009266D4" w:rsidRDefault="0021201A">
      <w:pPr>
        <w:pStyle w:val="Akapitzlist"/>
        <w:numPr>
          <w:ilvl w:val="1"/>
          <w:numId w:val="6"/>
        </w:numPr>
        <w:tabs>
          <w:tab w:val="left" w:pos="720"/>
          <w:tab w:val="left" w:pos="9540"/>
        </w:tabs>
        <w:spacing w:after="0" w:line="312" w:lineRule="auto"/>
        <w:ind w:left="720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za opóźnienie w usunięciu wad i usterek stwierdzonych przy odbiorze lub w okresie gwarancji/rękojmi, w wysokości 0,5% wynagrodzenia brutto określonego w § 5 ust. 1 umowy, liczonego od dnia następnego, po dniu, w którym wady, usterki powinny być usunięte,</w:t>
      </w:r>
    </w:p>
    <w:p w:rsidR="009266D4" w:rsidRDefault="0021201A">
      <w:pPr>
        <w:pStyle w:val="Akapitzlist"/>
        <w:numPr>
          <w:ilvl w:val="1"/>
          <w:numId w:val="6"/>
        </w:numPr>
        <w:tabs>
          <w:tab w:val="left" w:pos="720"/>
          <w:tab w:val="left" w:pos="9540"/>
        </w:tabs>
        <w:spacing w:after="0" w:line="312" w:lineRule="auto"/>
        <w:ind w:left="720" w:hanging="436"/>
        <w:jc w:val="both"/>
      </w:pPr>
      <w:r>
        <w:rPr>
          <w:rFonts w:ascii="Arial" w:hAnsi="Arial" w:cs="Arial"/>
        </w:rPr>
        <w:t xml:space="preserve">jeżeli prace objęte przedmiotem niniejszej umowy będzie wykonywał, bez zgody Zamawiającego, podmiot inny niż Wykonawca – karę umowną w wysokości 5% </w:t>
      </w:r>
      <w:r>
        <w:rPr>
          <w:rFonts w:ascii="Arial" w:hAnsi="Arial" w:cs="Arial"/>
          <w:lang w:eastAsia="pl-PL"/>
        </w:rPr>
        <w:t xml:space="preserve">wynagrodzenia brutto określonego </w:t>
      </w:r>
      <w:r>
        <w:rPr>
          <w:rFonts w:ascii="Arial" w:hAnsi="Arial" w:cs="Arial"/>
        </w:rPr>
        <w:t>w § 5 ust. 1 niniejszej umowy,</w:t>
      </w:r>
    </w:p>
    <w:p w:rsidR="009266D4" w:rsidRDefault="0021201A">
      <w:pPr>
        <w:pStyle w:val="Akapitzlist"/>
        <w:numPr>
          <w:ilvl w:val="1"/>
          <w:numId w:val="6"/>
        </w:numPr>
        <w:tabs>
          <w:tab w:val="left" w:pos="720"/>
          <w:tab w:val="left" w:pos="9540"/>
        </w:tabs>
        <w:spacing w:after="0" w:line="312" w:lineRule="auto"/>
        <w:ind w:left="720" w:hanging="43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w przypadku braku zapłaty należnego wynagrodzenia podwykonawcom w terminie, w wysokości 10% niezapłaconej należności,</w:t>
      </w:r>
    </w:p>
    <w:p w:rsidR="009266D4" w:rsidRDefault="0021201A">
      <w:pPr>
        <w:pStyle w:val="Akapitzlist"/>
        <w:numPr>
          <w:ilvl w:val="1"/>
          <w:numId w:val="6"/>
        </w:numPr>
        <w:tabs>
          <w:tab w:val="left" w:pos="720"/>
          <w:tab w:val="left" w:pos="9540"/>
        </w:tabs>
        <w:spacing w:after="0" w:line="312" w:lineRule="auto"/>
        <w:ind w:left="720" w:hanging="436"/>
        <w:jc w:val="both"/>
      </w:pPr>
      <w:r>
        <w:rPr>
          <w:rFonts w:ascii="Arial" w:hAnsi="Arial" w:cs="Arial"/>
        </w:rPr>
        <w:t>w przypadku nieterminowej zapłaty wynagrodzenia należnego podwykonawcom, w wysokości 0,5 % niezapłaconej należności za każdy dzień opóźnienia;</w:t>
      </w:r>
    </w:p>
    <w:p w:rsidR="009266D4" w:rsidRDefault="0021201A">
      <w:pPr>
        <w:pStyle w:val="Akapitzlist"/>
        <w:numPr>
          <w:ilvl w:val="1"/>
          <w:numId w:val="6"/>
        </w:numPr>
        <w:tabs>
          <w:tab w:val="left" w:pos="720"/>
          <w:tab w:val="left" w:pos="9540"/>
        </w:tabs>
        <w:spacing w:after="0" w:line="312" w:lineRule="auto"/>
        <w:ind w:left="720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nieprzedłożenia do zaakceptowania projektu umowy o podwykonawstwo, której przedmiotem są roboty budowlane, lub projektu jej zmiany, w wysokości 0,5% wartości brutto tej umowy, za każdy dzień od daty jej popisania przez strony do dnia ujawnienia jej realizacji,</w:t>
      </w:r>
    </w:p>
    <w:p w:rsidR="009266D4" w:rsidRDefault="0021201A">
      <w:pPr>
        <w:pStyle w:val="Akapitzlist"/>
        <w:numPr>
          <w:ilvl w:val="1"/>
          <w:numId w:val="6"/>
        </w:numPr>
        <w:tabs>
          <w:tab w:val="left" w:pos="720"/>
          <w:tab w:val="left" w:pos="9540"/>
        </w:tabs>
        <w:spacing w:after="0" w:line="312" w:lineRule="auto"/>
        <w:ind w:left="720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nieprzedłożenia poświadczonej za zgodność z oryginałem kopii umowy o podwykonawstwo lub jej zmiany, w wysokości 0,5% wartości brutto tej umowy, za każdy dzień od daty jej popisania przez strony do dnia przedłożenia umowy Zamawiającemu;</w:t>
      </w:r>
    </w:p>
    <w:p w:rsidR="009266D4" w:rsidRDefault="0021201A">
      <w:pPr>
        <w:pStyle w:val="Akapitzlist"/>
        <w:numPr>
          <w:ilvl w:val="1"/>
          <w:numId w:val="6"/>
        </w:numPr>
        <w:tabs>
          <w:tab w:val="left" w:pos="720"/>
        </w:tabs>
        <w:spacing w:after="0" w:line="312" w:lineRule="auto"/>
        <w:ind w:left="720" w:hanging="436"/>
        <w:jc w:val="both"/>
      </w:pPr>
      <w:r>
        <w:rPr>
          <w:rFonts w:ascii="Arial" w:hAnsi="Arial" w:cs="Arial"/>
        </w:rPr>
        <w:t>w przypadku nie wywiązania się Wykonawcy z obowiązku zatrudniania na umowę o pracę osób wykonujących prace, o których mowa w §2 ust. 3, Wykonawca będzie zobowiązany do zapłacenia kary umownej Zamawiającemu, w wysokości 10% wynagrodzenia brutto, o którym mowa w § 5 ust. 1 niniejszej umowy, za każdy stwierdzony przypadek naruszenia postanowień umowy.</w:t>
      </w:r>
    </w:p>
    <w:p w:rsidR="009266D4" w:rsidRDefault="0021201A">
      <w:pPr>
        <w:pStyle w:val="Akapitzlist"/>
        <w:numPr>
          <w:ilvl w:val="1"/>
          <w:numId w:val="6"/>
        </w:numPr>
        <w:tabs>
          <w:tab w:val="left" w:pos="720"/>
        </w:tabs>
        <w:spacing w:after="0" w:line="312" w:lineRule="auto"/>
        <w:ind w:left="720" w:hanging="436"/>
        <w:jc w:val="both"/>
      </w:pPr>
      <w:r>
        <w:rPr>
          <w:rFonts w:ascii="Arial" w:hAnsi="Arial" w:cs="Arial"/>
        </w:rPr>
        <w:t>w przypadku wystąpienia niezgodności w zakresie liczby zatrudnionych osób, o których mowa w § 2 ust. 7, Wykonawca będzie zobowiązany do zapłacenia  kary umownej w wysokości 1% wynagrodzenia określonego w § 5 pkt 1, za każdy stwierdzony przypadek naruszenia postanowień umowy, chyba, że Wykonawca wykaże, że przedstawił zgłoszenie oferty pracy urzędowi pracy, a niezatrudnienie osoby bezrobotnej nastąpiło z przyczyn nieleżących po jego stronie.</w:t>
      </w:r>
    </w:p>
    <w:p w:rsidR="009266D4" w:rsidRDefault="0021201A">
      <w:pPr>
        <w:numPr>
          <w:ilvl w:val="0"/>
          <w:numId w:val="4"/>
        </w:numPr>
        <w:tabs>
          <w:tab w:val="left" w:pos="360"/>
        </w:tabs>
        <w:spacing w:after="0" w:line="312" w:lineRule="auto"/>
        <w:ind w:left="360"/>
        <w:jc w:val="both"/>
      </w:pPr>
      <w:r>
        <w:rPr>
          <w:rFonts w:ascii="Arial" w:hAnsi="Arial" w:cs="Arial"/>
          <w:lang w:eastAsia="pl-PL"/>
        </w:rPr>
        <w:t xml:space="preserve">Jeżeli Zamawiający odstąpi od umowy z powodu opóźnień Wykonawcy w wykonywaniu Przedmiotu umowy, to Zamawiający jest uprawniony, według swojego wyboru, do naliczenia tylko jednej kary umownej z tytułu odstąpienia od umowy, bądź z tytułu opóźnienia </w:t>
      </w:r>
      <w:r w:rsidR="002F6B42">
        <w:rPr>
          <w:rFonts w:ascii="Arial" w:hAnsi="Arial" w:cs="Arial"/>
          <w:lang w:eastAsia="pl-PL"/>
        </w:rPr>
        <w:br/>
      </w:r>
      <w:r>
        <w:rPr>
          <w:rFonts w:ascii="Arial" w:hAnsi="Arial" w:cs="Arial"/>
          <w:lang w:eastAsia="pl-PL"/>
        </w:rPr>
        <w:t>w wykonaniu przedmiotu umowy.</w:t>
      </w:r>
    </w:p>
    <w:p w:rsidR="009266D4" w:rsidRDefault="0021201A">
      <w:pPr>
        <w:numPr>
          <w:ilvl w:val="0"/>
          <w:numId w:val="4"/>
        </w:numPr>
        <w:tabs>
          <w:tab w:val="left" w:pos="360"/>
        </w:tabs>
        <w:spacing w:after="0" w:line="312" w:lineRule="auto"/>
        <w:ind w:left="360"/>
        <w:jc w:val="both"/>
      </w:pPr>
      <w:r>
        <w:rPr>
          <w:rFonts w:ascii="Arial" w:hAnsi="Arial" w:cs="Arial"/>
          <w:lang w:eastAsia="pl-PL"/>
        </w:rPr>
        <w:t xml:space="preserve">Wykonawca zapłaci zamawiającemu karę umowną w terminie 10 dni od daty wystąpienia przez Zamawiającego z żądaniem zapłacenia kary umownej. </w:t>
      </w:r>
    </w:p>
    <w:p w:rsidR="009266D4" w:rsidRDefault="0021201A">
      <w:pPr>
        <w:numPr>
          <w:ilvl w:val="0"/>
          <w:numId w:val="4"/>
        </w:numPr>
        <w:tabs>
          <w:tab w:val="left" w:pos="360"/>
        </w:tabs>
        <w:spacing w:after="0" w:line="312" w:lineRule="auto"/>
        <w:ind w:left="360"/>
        <w:jc w:val="both"/>
      </w:pPr>
      <w:r>
        <w:rPr>
          <w:rFonts w:ascii="Arial" w:hAnsi="Arial" w:cs="Arial"/>
          <w:lang w:eastAsia="pl-PL"/>
        </w:rPr>
        <w:t>Zamawiający może potrącić należną mu karę umowną z dowolnej należności przysługującej Wykonawcy względem Zamawiającego.</w:t>
      </w:r>
    </w:p>
    <w:p w:rsidR="009266D4" w:rsidRDefault="0021201A">
      <w:pPr>
        <w:numPr>
          <w:ilvl w:val="0"/>
          <w:numId w:val="4"/>
        </w:numPr>
        <w:tabs>
          <w:tab w:val="left" w:pos="360"/>
        </w:tabs>
        <w:suppressAutoHyphens/>
        <w:spacing w:after="0" w:line="312" w:lineRule="auto"/>
        <w:ind w:left="360"/>
        <w:jc w:val="both"/>
      </w:pPr>
      <w:r>
        <w:rPr>
          <w:rFonts w:ascii="Arial" w:hAnsi="Arial" w:cs="Arial"/>
          <w:lang w:eastAsia="pl-PL"/>
        </w:rPr>
        <w:lastRenderedPageBreak/>
        <w:t>Zamawiający może potrącić należną mu karę umowną z  należnego  Wykonawcy wynagrodzenia.</w:t>
      </w:r>
    </w:p>
    <w:p w:rsidR="009266D4" w:rsidRDefault="0021201A">
      <w:pPr>
        <w:numPr>
          <w:ilvl w:val="0"/>
          <w:numId w:val="4"/>
        </w:numPr>
        <w:tabs>
          <w:tab w:val="left" w:pos="360"/>
        </w:tabs>
        <w:suppressAutoHyphens/>
        <w:spacing w:after="0" w:line="312" w:lineRule="auto"/>
        <w:ind w:left="360"/>
        <w:jc w:val="both"/>
      </w:pPr>
      <w:r>
        <w:rPr>
          <w:rFonts w:ascii="Arial" w:hAnsi="Arial" w:cs="Arial"/>
          <w:lang w:eastAsia="pl-PL"/>
        </w:rPr>
        <w:t>Zamawiającemu przysługuje prawo do dochodzenia odszkodowania uzupełniającego przenoszącego wysokość zastrzeżonych kar umownych do wysokości rzeczywiście poniesionej szkody.</w:t>
      </w:r>
    </w:p>
    <w:p w:rsidR="009266D4" w:rsidRDefault="009266D4">
      <w:pPr>
        <w:spacing w:after="0" w:line="312" w:lineRule="auto"/>
        <w:jc w:val="center"/>
        <w:rPr>
          <w:rFonts w:ascii="Arial" w:hAnsi="Arial" w:cs="Arial"/>
          <w:b/>
        </w:rPr>
      </w:pPr>
    </w:p>
    <w:p w:rsidR="009266D4" w:rsidRDefault="0021201A">
      <w:pPr>
        <w:spacing w:after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GWARANCJA</w:t>
      </w:r>
    </w:p>
    <w:p w:rsidR="009266D4" w:rsidRDefault="0021201A">
      <w:pPr>
        <w:tabs>
          <w:tab w:val="left" w:pos="9540"/>
        </w:tabs>
        <w:spacing w:after="0" w:line="312" w:lineRule="auto"/>
        <w:jc w:val="center"/>
        <w:rPr>
          <w:rFonts w:ascii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§</w:t>
      </w:r>
      <w:r>
        <w:rPr>
          <w:rFonts w:ascii="Arial" w:hAnsi="Arial" w:cs="Arial"/>
          <w:lang w:eastAsia="pl-PL"/>
        </w:rPr>
        <w:t xml:space="preserve"> 9</w:t>
      </w:r>
    </w:p>
    <w:p w:rsidR="009266D4" w:rsidRDefault="0021201A">
      <w:pPr>
        <w:pStyle w:val="Tekstpodstawowywcity2"/>
        <w:numPr>
          <w:ilvl w:val="0"/>
          <w:numId w:val="21"/>
        </w:numPr>
        <w:tabs>
          <w:tab w:val="left" w:pos="360"/>
        </w:tabs>
        <w:spacing w:after="0" w:line="312" w:lineRule="auto"/>
        <w:ind w:left="360"/>
        <w:jc w:val="both"/>
      </w:pPr>
      <w:r>
        <w:rPr>
          <w:rFonts w:ascii="Arial" w:hAnsi="Arial" w:cs="Arial"/>
        </w:rPr>
        <w:t>Wykonawca udziela Zamawiającemu gwarancji na P</w:t>
      </w:r>
      <w:r>
        <w:rPr>
          <w:rFonts w:ascii="Arial" w:hAnsi="Arial" w:cs="Arial"/>
          <w:bCs/>
        </w:rPr>
        <w:t>rzedmiot umowy na</w:t>
      </w:r>
      <w:r>
        <w:rPr>
          <w:rFonts w:ascii="Arial" w:hAnsi="Arial" w:cs="Arial"/>
        </w:rPr>
        <w:t xml:space="preserve"> okres .... miesięcy, (zgodnie z ofertą) licząc od daty podpisania </w:t>
      </w:r>
      <w:r>
        <w:rPr>
          <w:rFonts w:ascii="Arial" w:hAnsi="Arial" w:cs="Arial"/>
          <w:bCs/>
        </w:rPr>
        <w:t>przez obie Strony</w:t>
      </w:r>
      <w:r>
        <w:rPr>
          <w:rFonts w:ascii="Arial" w:hAnsi="Arial" w:cs="Arial"/>
        </w:rPr>
        <w:t xml:space="preserve"> protokołu odbioru robót, </w:t>
      </w:r>
      <w:r w:rsidR="002F6B42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zastrzeżeniem postanowień ust. 2 niniejszego paragrafu. </w:t>
      </w:r>
    </w:p>
    <w:p w:rsidR="009266D4" w:rsidRDefault="0021201A">
      <w:pPr>
        <w:pStyle w:val="Tekstpodstawowywcity2"/>
        <w:numPr>
          <w:ilvl w:val="0"/>
          <w:numId w:val="21"/>
        </w:numPr>
        <w:tabs>
          <w:tab w:val="left" w:pos="360"/>
        </w:tabs>
        <w:spacing w:after="0" w:line="312" w:lineRule="auto"/>
        <w:ind w:left="360"/>
        <w:jc w:val="both"/>
      </w:pPr>
      <w:r>
        <w:rPr>
          <w:rFonts w:ascii="Arial" w:hAnsi="Arial" w:cs="Arial"/>
          <w:bCs/>
        </w:rPr>
        <w:t>Jeżeli na poszczególne elementy Przedmiotu umowy obowiązuje gwarancja producenta na okres dłuższy niż określony w ust. 1, okres gwarancji udzielonej przez Wykonawcę odpowiada okresowi gwarancji udzielonej przez producenta.</w:t>
      </w:r>
    </w:p>
    <w:p w:rsidR="009266D4" w:rsidRDefault="0021201A">
      <w:pPr>
        <w:pStyle w:val="Tekstpodstawowywcity2"/>
        <w:numPr>
          <w:ilvl w:val="0"/>
          <w:numId w:val="21"/>
        </w:numPr>
        <w:tabs>
          <w:tab w:val="left" w:pos="360"/>
        </w:tabs>
        <w:spacing w:after="0" w:line="312" w:lineRule="auto"/>
        <w:ind w:left="360"/>
        <w:jc w:val="both"/>
      </w:pPr>
      <w:r>
        <w:rPr>
          <w:rFonts w:ascii="Arial" w:hAnsi="Arial" w:cs="Arial"/>
          <w:bCs/>
        </w:rPr>
        <w:t xml:space="preserve">Szczegółowe warunki gwarancji określa wzór karty gwarancyjnej, stanowiący załącznik nr </w:t>
      </w:r>
      <w:r w:rsidR="002F6B42">
        <w:rPr>
          <w:rFonts w:ascii="Arial" w:hAnsi="Arial" w:cs="Arial"/>
          <w:bCs/>
        </w:rPr>
        <w:t xml:space="preserve">1 </w:t>
      </w:r>
      <w:r>
        <w:rPr>
          <w:rFonts w:ascii="Arial" w:hAnsi="Arial" w:cs="Arial"/>
          <w:bCs/>
        </w:rPr>
        <w:t>do umowy, która zostanie dostarczona przez Wykonawcę Zamawiającemu w dniu podpisania protokołu odbioru Przedmiotu umowy.</w:t>
      </w:r>
    </w:p>
    <w:p w:rsidR="009266D4" w:rsidRDefault="009266D4">
      <w:pPr>
        <w:spacing w:after="0" w:line="312" w:lineRule="auto"/>
        <w:rPr>
          <w:rFonts w:ascii="Arial" w:hAnsi="Arial" w:cs="Arial"/>
        </w:rPr>
      </w:pPr>
    </w:p>
    <w:p w:rsidR="009266D4" w:rsidRDefault="0021201A">
      <w:pPr>
        <w:tabs>
          <w:tab w:val="left" w:pos="9540"/>
        </w:tabs>
        <w:spacing w:after="0" w:line="312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ODSTĄPIENIE OD UMOWY</w:t>
      </w:r>
    </w:p>
    <w:p w:rsidR="009266D4" w:rsidRDefault="0021201A">
      <w:pPr>
        <w:tabs>
          <w:tab w:val="left" w:pos="9540"/>
        </w:tabs>
        <w:spacing w:after="0" w:line="312" w:lineRule="auto"/>
        <w:jc w:val="center"/>
        <w:rPr>
          <w:rFonts w:ascii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§</w:t>
      </w:r>
      <w:r>
        <w:rPr>
          <w:rFonts w:ascii="Arial" w:hAnsi="Arial" w:cs="Arial"/>
          <w:lang w:eastAsia="pl-PL"/>
        </w:rPr>
        <w:t xml:space="preserve"> 10</w:t>
      </w:r>
    </w:p>
    <w:p w:rsidR="009266D4" w:rsidRDefault="0021201A">
      <w:pPr>
        <w:spacing w:after="0" w:line="312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1. Zamawiający zastrzega sobie możliwość odstąpienia od umowy:</w:t>
      </w:r>
    </w:p>
    <w:p w:rsidR="009266D4" w:rsidRDefault="0021201A">
      <w:pPr>
        <w:numPr>
          <w:ilvl w:val="0"/>
          <w:numId w:val="1"/>
        </w:numPr>
        <w:spacing w:after="0" w:line="312" w:lineRule="auto"/>
        <w:ind w:left="567" w:hanging="38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warunkach określonych w art. 145 ustawy – Prawo zamówień publicznych,</w:t>
      </w:r>
    </w:p>
    <w:p w:rsidR="009266D4" w:rsidRDefault="0021201A">
      <w:pPr>
        <w:numPr>
          <w:ilvl w:val="0"/>
          <w:numId w:val="1"/>
        </w:numPr>
        <w:spacing w:after="0" w:line="312" w:lineRule="auto"/>
        <w:ind w:hanging="540"/>
        <w:jc w:val="both"/>
      </w:pPr>
      <w:r>
        <w:rPr>
          <w:rFonts w:ascii="Arial" w:hAnsi="Arial" w:cs="Arial"/>
          <w:lang w:eastAsia="pl-PL"/>
        </w:rPr>
        <w:t>w przypadku ogłoszenia upadłości Wykonawcy lub wszczęcia postępowania likwidacyjnego,</w:t>
      </w:r>
    </w:p>
    <w:p w:rsidR="009266D4" w:rsidRDefault="0021201A">
      <w:pPr>
        <w:numPr>
          <w:ilvl w:val="0"/>
          <w:numId w:val="1"/>
        </w:numPr>
        <w:spacing w:after="0" w:line="312" w:lineRule="auto"/>
        <w:ind w:left="567" w:hanging="387"/>
        <w:jc w:val="both"/>
      </w:pPr>
      <w:r>
        <w:rPr>
          <w:rFonts w:ascii="Arial" w:hAnsi="Arial" w:cs="Arial"/>
          <w:lang w:eastAsia="pl-PL"/>
        </w:rPr>
        <w:t>w przypadku wszczęcia postępowania egzekucyjnego w stosunku do Wykonawcy,</w:t>
      </w:r>
    </w:p>
    <w:p w:rsidR="009266D4" w:rsidRDefault="0021201A">
      <w:pPr>
        <w:numPr>
          <w:ilvl w:val="0"/>
          <w:numId w:val="1"/>
        </w:numPr>
        <w:spacing w:after="0" w:line="312" w:lineRule="auto"/>
        <w:ind w:hanging="540"/>
        <w:jc w:val="both"/>
      </w:pPr>
      <w:r>
        <w:rPr>
          <w:rFonts w:ascii="Arial" w:hAnsi="Arial" w:cs="Arial"/>
          <w:lang w:eastAsia="pl-PL"/>
        </w:rPr>
        <w:t>gdy Wykonawca w wyznaczonym terminie, nie rozpoczął realizacji Przedmiotu umowy lub nie kontynuuje ich pomimo wezwania Zamawiającego złożonego na piśmie,</w:t>
      </w:r>
    </w:p>
    <w:p w:rsidR="009266D4" w:rsidRDefault="0021201A">
      <w:pPr>
        <w:numPr>
          <w:ilvl w:val="0"/>
          <w:numId w:val="1"/>
        </w:numPr>
        <w:spacing w:after="0" w:line="312" w:lineRule="auto"/>
        <w:ind w:left="567" w:hanging="387"/>
        <w:jc w:val="both"/>
      </w:pPr>
      <w:r>
        <w:rPr>
          <w:rFonts w:ascii="Arial" w:hAnsi="Arial" w:cs="Arial"/>
          <w:lang w:eastAsia="pl-PL"/>
        </w:rPr>
        <w:t>gdy Wykonawca przerwał realizację Przedmiotu umowy i przerwa trwa dłużej niż 7 dni,</w:t>
      </w:r>
    </w:p>
    <w:p w:rsidR="009266D4" w:rsidRDefault="0021201A">
      <w:pPr>
        <w:numPr>
          <w:ilvl w:val="0"/>
          <w:numId w:val="1"/>
        </w:numPr>
        <w:spacing w:after="0" w:line="312" w:lineRule="auto"/>
        <w:ind w:hanging="540"/>
        <w:jc w:val="both"/>
      </w:pPr>
      <w:r>
        <w:rPr>
          <w:rFonts w:ascii="Arial" w:hAnsi="Arial" w:cs="Arial"/>
          <w:lang w:eastAsia="pl-PL"/>
        </w:rPr>
        <w:t>gdy Wykonawca realizuje Przedmiot umowy niezgodnie z postanowieniami niniejszej umowy i jej załączników,</w:t>
      </w:r>
    </w:p>
    <w:p w:rsidR="009266D4" w:rsidRDefault="0021201A">
      <w:pPr>
        <w:numPr>
          <w:ilvl w:val="0"/>
          <w:numId w:val="1"/>
        </w:numPr>
        <w:spacing w:after="0" w:line="312" w:lineRule="auto"/>
        <w:ind w:left="567" w:hanging="387"/>
        <w:jc w:val="both"/>
      </w:pPr>
      <w:r>
        <w:rPr>
          <w:rFonts w:ascii="Arial" w:hAnsi="Arial" w:cs="Arial"/>
          <w:lang w:eastAsia="pl-PL"/>
        </w:rPr>
        <w:t>gdy wielokrotnie naliczono kary umowne za nienależyte wykonanie Przedmiotu umowy,</w:t>
      </w:r>
    </w:p>
    <w:p w:rsidR="009266D4" w:rsidRDefault="0021201A">
      <w:pPr>
        <w:numPr>
          <w:ilvl w:val="0"/>
          <w:numId w:val="1"/>
        </w:numPr>
        <w:spacing w:after="0" w:line="312" w:lineRule="auto"/>
        <w:ind w:left="567" w:hanging="38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gdy </w:t>
      </w:r>
      <w:r>
        <w:rPr>
          <w:rFonts w:ascii="Arial" w:hAnsi="Arial" w:cs="Arial"/>
        </w:rPr>
        <w:t>wystąpi konieczność:</w:t>
      </w:r>
    </w:p>
    <w:p w:rsidR="009266D4" w:rsidRDefault="0021201A">
      <w:pPr>
        <w:numPr>
          <w:ilvl w:val="0"/>
          <w:numId w:val="7"/>
        </w:numPr>
        <w:spacing w:after="0" w:line="312" w:lineRule="auto"/>
        <w:ind w:left="993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wielokrotnego dokonywania bezpośredniej zapłaty przez zamawiającego lub</w:t>
      </w:r>
    </w:p>
    <w:p w:rsidR="009266D4" w:rsidRDefault="0021201A">
      <w:pPr>
        <w:numPr>
          <w:ilvl w:val="0"/>
          <w:numId w:val="7"/>
        </w:numPr>
        <w:spacing w:after="0" w:line="312" w:lineRule="auto"/>
        <w:ind w:left="993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konieczności dokonania bezpośrednich zapłat na sumę większą niż 5% wartości umowy</w:t>
      </w:r>
    </w:p>
    <w:p w:rsidR="009266D4" w:rsidRDefault="0021201A">
      <w:pPr>
        <w:spacing w:after="0" w:line="312" w:lineRule="auto"/>
        <w:ind w:left="993"/>
        <w:jc w:val="both"/>
      </w:pPr>
      <w:r>
        <w:rPr>
          <w:rFonts w:ascii="Arial" w:hAnsi="Arial" w:cs="Arial"/>
        </w:rPr>
        <w:t>podwykonawcom, którzy zawarli zaakceptowane przez Zamawiającego umowy o podwykonawstwo, których przedmiotem są roboty budowlane lub którzy zawarli przedłożone zamawiającemu umowy o podwykonawstwo, których przedmiotem są dostawy lub usługi.</w:t>
      </w:r>
    </w:p>
    <w:p w:rsidR="009266D4" w:rsidRDefault="0021201A">
      <w:pPr>
        <w:numPr>
          <w:ilvl w:val="2"/>
          <w:numId w:val="3"/>
        </w:numPr>
        <w:tabs>
          <w:tab w:val="left" w:pos="360"/>
        </w:tabs>
        <w:spacing w:after="0" w:line="312" w:lineRule="auto"/>
        <w:ind w:left="360"/>
        <w:jc w:val="both"/>
      </w:pPr>
      <w:r>
        <w:rPr>
          <w:rFonts w:ascii="Arial" w:hAnsi="Arial" w:cs="Arial"/>
          <w:lang w:eastAsia="pl-PL"/>
        </w:rPr>
        <w:t>Wykonawcy przysługuje prawo do odstąpienia od umowy jeżeli Zamawiający zawiadomi Wykonawcę, iż wobec zaistnienia uprzednio nie przewidzianych okoliczności nie będzie mógł spełnić swoich zobowiązań umownych wobec Wykonawcy.</w:t>
      </w:r>
    </w:p>
    <w:p w:rsidR="009266D4" w:rsidRDefault="0021201A">
      <w:pPr>
        <w:numPr>
          <w:ilvl w:val="2"/>
          <w:numId w:val="3"/>
        </w:numPr>
        <w:tabs>
          <w:tab w:val="left" w:pos="360"/>
        </w:tabs>
        <w:spacing w:after="0" w:line="312" w:lineRule="auto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Odstąpienie od umowy powinno nastąpić w formie pisemnej pod rygorem nieważności takiego oświadczenia i musi zawierać uzasadnienie.</w:t>
      </w:r>
    </w:p>
    <w:p w:rsidR="009266D4" w:rsidRDefault="0021201A">
      <w:pPr>
        <w:numPr>
          <w:ilvl w:val="2"/>
          <w:numId w:val="3"/>
        </w:numPr>
        <w:tabs>
          <w:tab w:val="left" w:pos="360"/>
        </w:tabs>
        <w:spacing w:after="0" w:line="312" w:lineRule="auto"/>
        <w:ind w:left="360"/>
        <w:jc w:val="both"/>
      </w:pPr>
      <w:r>
        <w:rPr>
          <w:rFonts w:ascii="Arial" w:hAnsi="Arial" w:cs="Arial"/>
          <w:lang w:eastAsia="pl-PL"/>
        </w:rPr>
        <w:t>W przypadku odstąpienia od umowy, Wykonawca przekaże Zamawiającemu wykonane roboty, gwarancje oraz wszelkie dokumenty związane z realizacją Przedmiotu umowy.</w:t>
      </w:r>
    </w:p>
    <w:p w:rsidR="009266D4" w:rsidRDefault="0021201A">
      <w:pPr>
        <w:numPr>
          <w:ilvl w:val="2"/>
          <w:numId w:val="3"/>
        </w:numPr>
        <w:tabs>
          <w:tab w:val="left" w:pos="360"/>
        </w:tabs>
        <w:spacing w:after="0" w:line="312" w:lineRule="auto"/>
        <w:ind w:left="360"/>
        <w:jc w:val="both"/>
      </w:pPr>
      <w:r>
        <w:rPr>
          <w:rFonts w:ascii="Arial" w:hAnsi="Arial" w:cs="Arial"/>
          <w:lang w:eastAsia="pl-PL"/>
        </w:rPr>
        <w:lastRenderedPageBreak/>
        <w:t>Zamawiający w razie odstąpienia od umowy z przyczyn, za które Wykonawca nie odpowiada:</w:t>
      </w:r>
    </w:p>
    <w:p w:rsidR="009266D4" w:rsidRDefault="0021201A">
      <w:pPr>
        <w:pStyle w:val="Akapitzlist"/>
        <w:numPr>
          <w:ilvl w:val="3"/>
          <w:numId w:val="8"/>
        </w:numPr>
        <w:tabs>
          <w:tab w:val="left" w:pos="720"/>
        </w:tabs>
        <w:spacing w:after="0" w:line="312" w:lineRule="auto"/>
        <w:ind w:left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dokona protokolarnego odbioru robót, wg stanu na dzień odstąpienia;</w:t>
      </w:r>
    </w:p>
    <w:p w:rsidR="009266D4" w:rsidRDefault="0021201A">
      <w:pPr>
        <w:pStyle w:val="Akapitzlist"/>
        <w:numPr>
          <w:ilvl w:val="3"/>
          <w:numId w:val="8"/>
        </w:numPr>
        <w:tabs>
          <w:tab w:val="left" w:pos="720"/>
        </w:tabs>
        <w:spacing w:after="0" w:line="312" w:lineRule="auto"/>
        <w:ind w:left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zapłaci wynagrodzenie za prace, które zostały wykonane do dnia odstąpienia.</w:t>
      </w:r>
    </w:p>
    <w:p w:rsidR="009266D4" w:rsidRDefault="009266D4">
      <w:pPr>
        <w:spacing w:after="0" w:line="312" w:lineRule="auto"/>
        <w:jc w:val="both"/>
        <w:rPr>
          <w:rFonts w:ascii="Arial" w:hAnsi="Arial" w:cs="Arial"/>
          <w:lang w:eastAsia="pl-PL"/>
        </w:rPr>
      </w:pPr>
    </w:p>
    <w:p w:rsidR="009266D4" w:rsidRDefault="0021201A">
      <w:pPr>
        <w:spacing w:after="0" w:line="312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ZMIANY UMOWY</w:t>
      </w:r>
    </w:p>
    <w:p w:rsidR="009266D4" w:rsidRDefault="0021201A">
      <w:pPr>
        <w:spacing w:after="0" w:line="312" w:lineRule="auto"/>
        <w:jc w:val="center"/>
        <w:rPr>
          <w:rFonts w:ascii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§</w:t>
      </w:r>
      <w:r>
        <w:rPr>
          <w:rFonts w:ascii="Arial" w:hAnsi="Arial" w:cs="Arial"/>
          <w:lang w:eastAsia="pl-PL"/>
        </w:rPr>
        <w:t xml:space="preserve"> 11</w:t>
      </w:r>
    </w:p>
    <w:p w:rsidR="009266D4" w:rsidRDefault="0021201A">
      <w:pPr>
        <w:pStyle w:val="Default"/>
        <w:numPr>
          <w:ilvl w:val="0"/>
          <w:numId w:val="27"/>
        </w:numPr>
        <w:spacing w:line="312" w:lineRule="auto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przewidują możliwość wprowadzenia zmian do postanowień Umowy w stosunku do treści oferty, na podstawie której dokonano wyboru Wykonawcy (</w:t>
      </w:r>
      <w:r>
        <w:rPr>
          <w:rFonts w:ascii="Arial" w:hAnsi="Arial" w:cs="Arial"/>
          <w:color w:val="00000A"/>
          <w:sz w:val="22"/>
          <w:szCs w:val="22"/>
        </w:rPr>
        <w:t>możliwość wydłużenia terminu wykonania Przedmiotu Umowy)</w:t>
      </w:r>
      <w:r>
        <w:rPr>
          <w:rFonts w:ascii="Arial" w:hAnsi="Arial" w:cs="Arial"/>
          <w:sz w:val="22"/>
          <w:szCs w:val="22"/>
        </w:rPr>
        <w:t>, w przypadku wystąpienia niżej określonych okoliczności:</w:t>
      </w:r>
    </w:p>
    <w:p w:rsidR="009266D4" w:rsidRDefault="0021201A">
      <w:pPr>
        <w:pStyle w:val="Default"/>
        <w:numPr>
          <w:ilvl w:val="2"/>
          <w:numId w:val="32"/>
        </w:numPr>
        <w:tabs>
          <w:tab w:val="left" w:pos="851"/>
        </w:tabs>
        <w:spacing w:line="312" w:lineRule="auto"/>
        <w:ind w:left="851" w:hanging="425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wystąpienia warunków atmosferycznych utrudniających lub uniemożliwiających realizację umowy, </w:t>
      </w:r>
    </w:p>
    <w:p w:rsidR="009266D4" w:rsidRDefault="0021201A">
      <w:pPr>
        <w:pStyle w:val="Default"/>
        <w:numPr>
          <w:ilvl w:val="2"/>
          <w:numId w:val="32"/>
        </w:numPr>
        <w:tabs>
          <w:tab w:val="left" w:pos="851"/>
        </w:tabs>
        <w:spacing w:line="312" w:lineRule="auto"/>
        <w:ind w:left="851" w:hanging="425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wystąpienia niemożliwych do przewidzenia zdarzeń losowych lub uwarunkowań technicznych wykonania robót, </w:t>
      </w:r>
    </w:p>
    <w:p w:rsidR="009266D4" w:rsidRDefault="0021201A">
      <w:pPr>
        <w:pStyle w:val="Default"/>
        <w:numPr>
          <w:ilvl w:val="2"/>
          <w:numId w:val="32"/>
        </w:numPr>
        <w:tabs>
          <w:tab w:val="left" w:pos="851"/>
        </w:tabs>
        <w:spacing w:line="312" w:lineRule="auto"/>
        <w:ind w:left="851" w:hanging="425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zaistnieniem nieprzewidywalnych warunków fizycznych (przez które należy rozumieć jakiekolwiek działanie sił natury, którego nie dało się przewidzieć lub takie, </w:t>
      </w:r>
      <w:r>
        <w:rPr>
          <w:rFonts w:ascii="Arial" w:hAnsi="Arial" w:cs="Arial"/>
          <w:color w:val="00000A"/>
          <w:sz w:val="22"/>
          <w:szCs w:val="22"/>
        </w:rPr>
        <w:br/>
        <w:t>że od doświadczonego wykonawcy nie można było w sposób rozsądny oczekiwać zastosowania przeciw nim wystarczających środków ostrożności) uniemożliwiających prowadzenie robót budowlanych, dokonywanie odbiorów,</w:t>
      </w:r>
    </w:p>
    <w:p w:rsidR="009266D4" w:rsidRDefault="0021201A">
      <w:pPr>
        <w:pStyle w:val="Default"/>
        <w:numPr>
          <w:ilvl w:val="2"/>
          <w:numId w:val="32"/>
        </w:numPr>
        <w:tabs>
          <w:tab w:val="left" w:pos="851"/>
        </w:tabs>
        <w:spacing w:line="312" w:lineRule="auto"/>
        <w:ind w:left="851" w:hanging="425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z przyczyn leżących po stronie </w:t>
      </w:r>
      <w:r w:rsidR="00B30EF2">
        <w:rPr>
          <w:rFonts w:ascii="Arial" w:hAnsi="Arial" w:cs="Arial"/>
          <w:color w:val="00000A"/>
          <w:sz w:val="22"/>
          <w:szCs w:val="22"/>
        </w:rPr>
        <w:t>Z</w:t>
      </w:r>
      <w:r>
        <w:rPr>
          <w:rFonts w:ascii="Arial" w:hAnsi="Arial" w:cs="Arial"/>
          <w:color w:val="00000A"/>
          <w:sz w:val="22"/>
          <w:szCs w:val="22"/>
        </w:rPr>
        <w:t>amawiającego.</w:t>
      </w:r>
    </w:p>
    <w:p w:rsidR="009266D4" w:rsidRDefault="0021201A">
      <w:pPr>
        <w:pStyle w:val="Default"/>
        <w:spacing w:line="312" w:lineRule="auto"/>
        <w:ind w:left="72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Przedłużenie terminu realizacji umowy może nastąpić jedynie o okres niezbędny do ustania przyczyny wstrzymania realizacji robót. </w:t>
      </w:r>
    </w:p>
    <w:p w:rsidR="009266D4" w:rsidRDefault="0021201A">
      <w:pPr>
        <w:pStyle w:val="Default"/>
        <w:numPr>
          <w:ilvl w:val="0"/>
          <w:numId w:val="32"/>
        </w:numPr>
        <w:spacing w:line="312" w:lineRule="auto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Wykonawca ma obowiązek udokumentować zaistnienie okoliczności umożliwiających zmianę Umowy, określonych w ust. 1 w formie pisemnej z uzasadnieniem. </w:t>
      </w:r>
    </w:p>
    <w:p w:rsidR="009266D4" w:rsidRDefault="0021201A">
      <w:pPr>
        <w:pStyle w:val="Default"/>
        <w:numPr>
          <w:ilvl w:val="0"/>
          <w:numId w:val="32"/>
        </w:numPr>
        <w:spacing w:line="312" w:lineRule="auto"/>
        <w:ind w:hanging="357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Wszelkie zmiany w Umowie dokonywane będą za zgodą obu stron, w formie pisemnego aneksu, pod rygorem nieważności.</w:t>
      </w:r>
    </w:p>
    <w:p w:rsidR="009266D4" w:rsidRDefault="009266D4">
      <w:pPr>
        <w:pStyle w:val="Default"/>
        <w:spacing w:line="312" w:lineRule="auto"/>
        <w:ind w:left="360"/>
        <w:jc w:val="both"/>
        <w:rPr>
          <w:rFonts w:ascii="Arial" w:hAnsi="Arial" w:cs="Arial"/>
          <w:color w:val="00000A"/>
          <w:sz w:val="22"/>
          <w:szCs w:val="22"/>
        </w:rPr>
      </w:pPr>
    </w:p>
    <w:p w:rsidR="009266D4" w:rsidRDefault="0021201A">
      <w:pPr>
        <w:pStyle w:val="Default"/>
        <w:spacing w:line="312" w:lineRule="auto"/>
        <w:ind w:left="360"/>
        <w:jc w:val="center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>OCHRONA DANYCH OSOBOWYCH</w:t>
      </w:r>
    </w:p>
    <w:p w:rsidR="009266D4" w:rsidRDefault="0021201A">
      <w:pPr>
        <w:spacing w:after="0" w:line="312" w:lineRule="auto"/>
        <w:jc w:val="center"/>
        <w:rPr>
          <w:rFonts w:ascii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§</w:t>
      </w:r>
      <w:r>
        <w:rPr>
          <w:rFonts w:ascii="Arial" w:hAnsi="Arial" w:cs="Arial"/>
          <w:lang w:eastAsia="pl-PL"/>
        </w:rPr>
        <w:t xml:space="preserve"> 12</w:t>
      </w:r>
    </w:p>
    <w:p w:rsidR="00D174ED" w:rsidRPr="00B30EF2" w:rsidRDefault="00D174ED" w:rsidP="00B30EF2">
      <w:pPr>
        <w:pStyle w:val="Akapitzlist"/>
        <w:numPr>
          <w:ilvl w:val="3"/>
          <w:numId w:val="32"/>
        </w:numPr>
        <w:spacing w:after="0" w:line="312" w:lineRule="auto"/>
        <w:ind w:left="426" w:hanging="426"/>
        <w:jc w:val="both"/>
        <w:rPr>
          <w:rFonts w:ascii="Arial" w:hAnsi="Arial" w:cs="Arial"/>
          <w:lang w:eastAsia="pl-PL"/>
        </w:rPr>
      </w:pPr>
      <w:r w:rsidRPr="00B30EF2">
        <w:rPr>
          <w:rFonts w:ascii="Arial" w:hAnsi="Arial" w:cs="Arial"/>
          <w:lang w:eastAsia="pl-PL"/>
        </w:rPr>
        <w:t>Zamawiający informuje, że będzie przetwarzał dane osobowe Wykonawcy w celu związanym z zawarciem, wykonaniem i archiwizacją niniejszej umowy.</w:t>
      </w:r>
    </w:p>
    <w:p w:rsidR="00D174ED" w:rsidRDefault="00D174ED" w:rsidP="00B30EF2">
      <w:pPr>
        <w:spacing w:after="0" w:line="312" w:lineRule="auto"/>
        <w:ind w:left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Na podstawie Rozporządzenia Parlamentu Europejskiego i Rady (UE) 2016/679 z dnia </w:t>
      </w:r>
      <w:r w:rsidR="00B30EF2">
        <w:rPr>
          <w:rFonts w:ascii="Arial" w:hAnsi="Arial" w:cs="Arial"/>
          <w:lang w:eastAsia="pl-PL"/>
        </w:rPr>
        <w:br/>
      </w:r>
      <w:r>
        <w:rPr>
          <w:rFonts w:ascii="Arial" w:hAnsi="Arial" w:cs="Arial"/>
          <w:lang w:eastAsia="pl-PL"/>
        </w:rPr>
        <w:t>27 kwietnia 2016 r. w sprawie ochrony osób fizycznych w związku z przetwarzaniem danych osobowych i w sprawie swobodnego przepływu takich danych oraz uchylenia dyrektywy 95/46/WE (dalej zwane RODO), Zamawiający informuje, że:</w:t>
      </w:r>
    </w:p>
    <w:p w:rsidR="00D174ED" w:rsidRPr="00B30EF2" w:rsidRDefault="00D174ED" w:rsidP="00B30EF2">
      <w:pPr>
        <w:pStyle w:val="Akapitzlist"/>
        <w:numPr>
          <w:ilvl w:val="4"/>
          <w:numId w:val="39"/>
        </w:numPr>
        <w:spacing w:after="0" w:line="312" w:lineRule="auto"/>
        <w:ind w:left="851" w:hanging="425"/>
        <w:jc w:val="both"/>
        <w:rPr>
          <w:rFonts w:ascii="Arial" w:hAnsi="Arial" w:cs="Arial"/>
          <w:lang w:eastAsia="pl-PL"/>
        </w:rPr>
      </w:pPr>
      <w:r w:rsidRPr="00B30EF2">
        <w:rPr>
          <w:rFonts w:ascii="Arial" w:hAnsi="Arial" w:cs="Arial"/>
          <w:lang w:eastAsia="pl-PL"/>
        </w:rPr>
        <w:t xml:space="preserve">administratorem danych osobowych pozyskanych, gromadzonych i przetwarzanych </w:t>
      </w:r>
      <w:r w:rsidR="00B30EF2">
        <w:rPr>
          <w:rFonts w:ascii="Arial" w:hAnsi="Arial" w:cs="Arial"/>
          <w:lang w:eastAsia="pl-PL"/>
        </w:rPr>
        <w:br/>
      </w:r>
      <w:r w:rsidRPr="00B30EF2">
        <w:rPr>
          <w:rFonts w:ascii="Arial" w:hAnsi="Arial" w:cs="Arial"/>
          <w:lang w:eastAsia="pl-PL"/>
        </w:rPr>
        <w:t>w ramach realizacji niniejszej umowy jest Instytut Genetyki Roślin Polskiej Akademii Nauk, ul. Strzeszyńska 34, 60-479 Poznań,</w:t>
      </w:r>
    </w:p>
    <w:p w:rsidR="00D174ED" w:rsidRPr="00B30EF2" w:rsidRDefault="00D174ED" w:rsidP="00B30EF2">
      <w:pPr>
        <w:pStyle w:val="Akapitzlist"/>
        <w:numPr>
          <w:ilvl w:val="4"/>
          <w:numId w:val="39"/>
        </w:numPr>
        <w:spacing w:after="0" w:line="312" w:lineRule="auto"/>
        <w:ind w:left="851" w:hanging="425"/>
        <w:jc w:val="both"/>
        <w:rPr>
          <w:rFonts w:ascii="Arial" w:hAnsi="Arial" w:cs="Arial"/>
          <w:lang w:eastAsia="pl-PL"/>
        </w:rPr>
      </w:pPr>
      <w:r w:rsidRPr="00B30EF2">
        <w:rPr>
          <w:rFonts w:ascii="Arial" w:hAnsi="Arial" w:cs="Arial"/>
          <w:lang w:eastAsia="pl-PL"/>
        </w:rPr>
        <w:t>kontakt z Inspektorem Ochrony Danych Osobowych Instytutu Genetyki Roślin Polskiej Akademii Nauk w Poznaniu, jest możliwy pod adresem e-mail: iodo@igr.poznan.pl,</w:t>
      </w:r>
    </w:p>
    <w:p w:rsidR="00D174ED" w:rsidRPr="00B30EF2" w:rsidRDefault="00D174ED" w:rsidP="00B30EF2">
      <w:pPr>
        <w:pStyle w:val="Akapitzlist"/>
        <w:numPr>
          <w:ilvl w:val="4"/>
          <w:numId w:val="39"/>
        </w:numPr>
        <w:spacing w:after="0" w:line="312" w:lineRule="auto"/>
        <w:ind w:left="851" w:hanging="425"/>
        <w:jc w:val="both"/>
        <w:rPr>
          <w:rFonts w:ascii="Arial" w:hAnsi="Arial" w:cs="Arial"/>
          <w:lang w:eastAsia="pl-PL"/>
        </w:rPr>
      </w:pPr>
      <w:r w:rsidRPr="00B30EF2">
        <w:rPr>
          <w:rFonts w:ascii="Arial" w:hAnsi="Arial" w:cs="Arial"/>
          <w:lang w:eastAsia="pl-PL"/>
        </w:rPr>
        <w:t xml:space="preserve">podstawę przetwarzania danych stanowi: art. 6 ust. 1 lit b) RODO – w celu podjęcia działań na rzecz Wykonawcy przed zawarciem umowy, zawarciem tej umowy, </w:t>
      </w:r>
      <w:r w:rsidR="00B30EF2">
        <w:rPr>
          <w:rFonts w:ascii="Arial" w:hAnsi="Arial" w:cs="Arial"/>
          <w:lang w:eastAsia="pl-PL"/>
        </w:rPr>
        <w:br/>
      </w:r>
      <w:r w:rsidRPr="00B30EF2">
        <w:rPr>
          <w:rFonts w:ascii="Arial" w:hAnsi="Arial" w:cs="Arial"/>
          <w:lang w:eastAsia="pl-PL"/>
        </w:rPr>
        <w:t>jej wykonaniem oraz jej rozliczeniem;</w:t>
      </w:r>
    </w:p>
    <w:p w:rsidR="00D174ED" w:rsidRPr="00B30EF2" w:rsidRDefault="00D174ED" w:rsidP="00B30EF2">
      <w:pPr>
        <w:pStyle w:val="Akapitzlist"/>
        <w:numPr>
          <w:ilvl w:val="4"/>
          <w:numId w:val="39"/>
        </w:numPr>
        <w:spacing w:after="0" w:line="312" w:lineRule="auto"/>
        <w:ind w:left="851" w:hanging="425"/>
        <w:jc w:val="both"/>
        <w:rPr>
          <w:rFonts w:ascii="Arial" w:hAnsi="Arial" w:cs="Arial"/>
          <w:lang w:eastAsia="pl-PL"/>
        </w:rPr>
      </w:pPr>
      <w:r w:rsidRPr="00B30EF2">
        <w:rPr>
          <w:rFonts w:ascii="Arial" w:hAnsi="Arial" w:cs="Arial"/>
          <w:lang w:eastAsia="pl-PL"/>
        </w:rPr>
        <w:t>podanie danych osobowych przez Wykonawcę jest dobrowolne, ale konieczne dla celów związanych z nawiązaniem i przebiegiem współpracy,</w:t>
      </w:r>
    </w:p>
    <w:p w:rsidR="00D174ED" w:rsidRPr="00B30EF2" w:rsidRDefault="00D174ED" w:rsidP="00B30EF2">
      <w:pPr>
        <w:pStyle w:val="Akapitzlist"/>
        <w:numPr>
          <w:ilvl w:val="4"/>
          <w:numId w:val="39"/>
        </w:numPr>
        <w:spacing w:after="0" w:line="312" w:lineRule="auto"/>
        <w:ind w:left="851" w:hanging="425"/>
        <w:jc w:val="both"/>
        <w:rPr>
          <w:rFonts w:ascii="Arial" w:hAnsi="Arial" w:cs="Arial"/>
          <w:lang w:eastAsia="pl-PL"/>
        </w:rPr>
      </w:pPr>
      <w:r w:rsidRPr="00B30EF2">
        <w:rPr>
          <w:rFonts w:ascii="Arial" w:hAnsi="Arial" w:cs="Arial"/>
          <w:lang w:eastAsia="pl-PL"/>
        </w:rPr>
        <w:lastRenderedPageBreak/>
        <w:t>wszelkie dane osobowe przekazane Zamawiającemu, przechowywane będą przez okres trwania umowy oraz na potrzeby archiwizacji dokumentacji związanej ze współpracą - według okresów wskazanych w przepisach szczegółowych albo wynikających z zasad finansowania zamówienia,</w:t>
      </w:r>
    </w:p>
    <w:p w:rsidR="00D174ED" w:rsidRPr="00B30EF2" w:rsidRDefault="00D174ED" w:rsidP="00B30EF2">
      <w:pPr>
        <w:pStyle w:val="Akapitzlist"/>
        <w:numPr>
          <w:ilvl w:val="4"/>
          <w:numId w:val="39"/>
        </w:numPr>
        <w:spacing w:after="0" w:line="312" w:lineRule="auto"/>
        <w:ind w:left="851" w:hanging="425"/>
        <w:jc w:val="both"/>
        <w:rPr>
          <w:rFonts w:ascii="Arial" w:hAnsi="Arial" w:cs="Arial"/>
          <w:lang w:eastAsia="pl-PL"/>
        </w:rPr>
      </w:pPr>
      <w:r w:rsidRPr="00B30EF2">
        <w:rPr>
          <w:rFonts w:ascii="Arial" w:hAnsi="Arial" w:cs="Arial"/>
          <w:lang w:eastAsia="pl-PL"/>
        </w:rPr>
        <w:t>dane osobowe mogą być przekazywane organom uprawnionym na podstawie przepisów prawa oraz instytucjom finansującym realizację umowy, przy czym nie można wykluczyć, że będą to podmioty spoza Europejskiego Obszaru Gospodarczego, z dowolnego państwa na świecie, chyba że zakaz przekazywania danych - wynika z odrębnych przepisów prawa,</w:t>
      </w:r>
    </w:p>
    <w:p w:rsidR="00D174ED" w:rsidRPr="00B30EF2" w:rsidRDefault="00D174ED" w:rsidP="00B30EF2">
      <w:pPr>
        <w:pStyle w:val="Akapitzlist"/>
        <w:numPr>
          <w:ilvl w:val="4"/>
          <w:numId w:val="39"/>
        </w:numPr>
        <w:spacing w:after="0" w:line="312" w:lineRule="auto"/>
        <w:ind w:left="851" w:hanging="425"/>
        <w:jc w:val="both"/>
        <w:rPr>
          <w:rFonts w:ascii="Arial" w:hAnsi="Arial" w:cs="Arial"/>
          <w:lang w:eastAsia="pl-PL"/>
        </w:rPr>
      </w:pPr>
      <w:r w:rsidRPr="00B30EF2">
        <w:rPr>
          <w:rFonts w:ascii="Arial" w:hAnsi="Arial" w:cs="Arial"/>
          <w:lang w:eastAsia="pl-PL"/>
        </w:rPr>
        <w:t xml:space="preserve">dane osobowe mogą zostać powierzone podmiotom współpracującym z IGR PAN </w:t>
      </w:r>
      <w:r w:rsidR="00B30EF2">
        <w:rPr>
          <w:rFonts w:ascii="Arial" w:hAnsi="Arial" w:cs="Arial"/>
          <w:lang w:eastAsia="pl-PL"/>
        </w:rPr>
        <w:br/>
      </w:r>
      <w:r w:rsidRPr="00B30EF2">
        <w:rPr>
          <w:rFonts w:ascii="Arial" w:hAnsi="Arial" w:cs="Arial"/>
          <w:lang w:eastAsia="pl-PL"/>
        </w:rPr>
        <w:t>na podstawie umowy powierzenia zawartej na piśmie,</w:t>
      </w:r>
    </w:p>
    <w:p w:rsidR="00D174ED" w:rsidRPr="00B30EF2" w:rsidRDefault="00D174ED" w:rsidP="00B30EF2">
      <w:pPr>
        <w:pStyle w:val="Akapitzlist"/>
        <w:numPr>
          <w:ilvl w:val="4"/>
          <w:numId w:val="39"/>
        </w:numPr>
        <w:spacing w:after="0" w:line="312" w:lineRule="auto"/>
        <w:ind w:left="851" w:hanging="425"/>
        <w:jc w:val="both"/>
        <w:rPr>
          <w:rFonts w:ascii="Arial" w:hAnsi="Arial" w:cs="Arial"/>
          <w:lang w:eastAsia="pl-PL"/>
        </w:rPr>
      </w:pPr>
      <w:r w:rsidRPr="00B30EF2">
        <w:rPr>
          <w:rFonts w:ascii="Arial" w:hAnsi="Arial" w:cs="Arial"/>
          <w:lang w:eastAsia="pl-PL"/>
        </w:rPr>
        <w:t>w odniesieniu do pozyskanych danych osobowych, Zamawiający nie będzie podejmował decyzji w sposób zautomatyzowany,</w:t>
      </w:r>
    </w:p>
    <w:p w:rsidR="00D174ED" w:rsidRPr="00B30EF2" w:rsidRDefault="00D174ED" w:rsidP="00B30EF2">
      <w:pPr>
        <w:pStyle w:val="Akapitzlist"/>
        <w:numPr>
          <w:ilvl w:val="4"/>
          <w:numId w:val="39"/>
        </w:numPr>
        <w:spacing w:after="0" w:line="312" w:lineRule="auto"/>
        <w:ind w:left="851" w:hanging="425"/>
        <w:jc w:val="both"/>
        <w:rPr>
          <w:rFonts w:ascii="Arial" w:hAnsi="Arial" w:cs="Arial"/>
          <w:lang w:eastAsia="pl-PL"/>
        </w:rPr>
      </w:pPr>
      <w:r w:rsidRPr="00B30EF2">
        <w:rPr>
          <w:rFonts w:ascii="Arial" w:hAnsi="Arial" w:cs="Arial"/>
          <w:lang w:eastAsia="pl-PL"/>
        </w:rPr>
        <w:t>Wykonawcy przysługuje prawo do:</w:t>
      </w:r>
    </w:p>
    <w:p w:rsidR="00D174ED" w:rsidRDefault="00D174ED" w:rsidP="00D174ED">
      <w:pPr>
        <w:pStyle w:val="Akapitzlist"/>
        <w:numPr>
          <w:ilvl w:val="0"/>
          <w:numId w:val="36"/>
        </w:numPr>
        <w:spacing w:after="0" w:line="312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na podstawie art. 15 RODO prawo dostępu do danych osobowych,</w:t>
      </w:r>
    </w:p>
    <w:p w:rsidR="00D174ED" w:rsidRDefault="00D174ED" w:rsidP="00D174ED">
      <w:pPr>
        <w:pStyle w:val="Akapitzlist"/>
        <w:numPr>
          <w:ilvl w:val="0"/>
          <w:numId w:val="36"/>
        </w:numPr>
        <w:spacing w:after="0" w:line="312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na podstawie art. 16 RODO prawo do sprostowania danych osobowych,</w:t>
      </w:r>
    </w:p>
    <w:p w:rsidR="00D174ED" w:rsidRDefault="00D174ED" w:rsidP="00D174ED">
      <w:pPr>
        <w:pStyle w:val="Akapitzlist"/>
        <w:numPr>
          <w:ilvl w:val="0"/>
          <w:numId w:val="36"/>
        </w:numPr>
        <w:spacing w:after="0" w:line="312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na podstawie art. 18 RODO prawo żądania od administratora ograniczenia przetwarzania danych osobowych z zastrzeżeniem przypadków, o których mowa w art. 18 ust. 2 RODO,</w:t>
      </w:r>
    </w:p>
    <w:p w:rsidR="00D174ED" w:rsidRDefault="00D174ED" w:rsidP="00D174ED">
      <w:pPr>
        <w:pStyle w:val="Akapitzlist"/>
        <w:numPr>
          <w:ilvl w:val="0"/>
          <w:numId w:val="36"/>
        </w:numPr>
        <w:spacing w:after="0" w:line="312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prawo do wniesienia skargi do Prezesa Urzędu Ochrony Danych Osobowych, gdy Wykonawca uzna, że przetwarzanie danych osobowych przez Zamawiającego narusza przepisy RODO.</w:t>
      </w:r>
    </w:p>
    <w:p w:rsidR="00D174ED" w:rsidRPr="00B30EF2" w:rsidRDefault="00D174ED" w:rsidP="00B30EF2">
      <w:pPr>
        <w:pStyle w:val="Akapitzlist"/>
        <w:numPr>
          <w:ilvl w:val="3"/>
          <w:numId w:val="32"/>
        </w:numPr>
        <w:spacing w:after="0" w:line="312" w:lineRule="auto"/>
        <w:ind w:left="426" w:hanging="426"/>
        <w:jc w:val="both"/>
        <w:rPr>
          <w:rFonts w:ascii="Arial" w:hAnsi="Arial" w:cs="Arial"/>
          <w:b/>
          <w:lang w:eastAsia="pl-PL"/>
        </w:rPr>
      </w:pPr>
      <w:r w:rsidRPr="00B30EF2">
        <w:rPr>
          <w:rFonts w:ascii="Arial" w:hAnsi="Arial" w:cs="Arial"/>
          <w:lang w:eastAsia="pl-PL"/>
        </w:rPr>
        <w:t>Wykonawca oświadcza, że zapoznał się z klauzulą informacyjną, o której mowa w ust. 1 niniejszego paragrafu i ją zrozumiał.</w:t>
      </w:r>
    </w:p>
    <w:p w:rsidR="009266D4" w:rsidRDefault="009266D4">
      <w:pPr>
        <w:spacing w:after="0" w:line="312" w:lineRule="auto"/>
        <w:jc w:val="center"/>
        <w:rPr>
          <w:rFonts w:ascii="Arial" w:hAnsi="Arial" w:cs="Arial"/>
          <w:b/>
          <w:lang w:eastAsia="pl-PL"/>
        </w:rPr>
      </w:pPr>
    </w:p>
    <w:p w:rsidR="009266D4" w:rsidRDefault="0021201A">
      <w:pPr>
        <w:spacing w:after="0" w:line="312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SPORY</w:t>
      </w:r>
    </w:p>
    <w:p w:rsidR="009266D4" w:rsidRDefault="0021201A">
      <w:pPr>
        <w:spacing w:after="0" w:line="312" w:lineRule="auto"/>
        <w:jc w:val="center"/>
        <w:rPr>
          <w:rFonts w:ascii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§</w:t>
      </w:r>
      <w:r>
        <w:rPr>
          <w:rFonts w:ascii="Arial" w:hAnsi="Arial" w:cs="Arial"/>
          <w:lang w:eastAsia="pl-PL"/>
        </w:rPr>
        <w:t xml:space="preserve"> 13</w:t>
      </w:r>
    </w:p>
    <w:p w:rsidR="009266D4" w:rsidRDefault="0021201A">
      <w:pPr>
        <w:numPr>
          <w:ilvl w:val="1"/>
          <w:numId w:val="1"/>
        </w:numPr>
        <w:tabs>
          <w:tab w:val="left" w:pos="360"/>
        </w:tabs>
        <w:spacing w:after="0" w:line="312" w:lineRule="auto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Wszelkie kwestie sporne mogące wyniknąć w związku z realizacją niniejszej umowy będą rozstrzygane przez Sąd powszechny, właściwy dla siedziby Zamawiającego.</w:t>
      </w:r>
    </w:p>
    <w:p w:rsidR="009266D4" w:rsidRDefault="009266D4">
      <w:pPr>
        <w:tabs>
          <w:tab w:val="left" w:pos="360"/>
        </w:tabs>
        <w:spacing w:after="0" w:line="312" w:lineRule="auto"/>
        <w:ind w:left="360" w:hanging="360"/>
        <w:jc w:val="both"/>
        <w:rPr>
          <w:rFonts w:ascii="Arial" w:hAnsi="Arial" w:cs="Arial"/>
          <w:sz w:val="8"/>
          <w:szCs w:val="8"/>
          <w:lang w:eastAsia="pl-PL"/>
        </w:rPr>
      </w:pPr>
    </w:p>
    <w:p w:rsidR="009266D4" w:rsidRDefault="0021201A">
      <w:pPr>
        <w:tabs>
          <w:tab w:val="left" w:pos="360"/>
        </w:tabs>
        <w:spacing w:after="0" w:line="312" w:lineRule="auto"/>
        <w:ind w:left="360" w:hanging="360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(w przypadku zawarcia umowy z wykonawcą zagranicznym)</w:t>
      </w:r>
    </w:p>
    <w:p w:rsidR="009266D4" w:rsidRDefault="009266D4">
      <w:pPr>
        <w:tabs>
          <w:tab w:val="left" w:pos="360"/>
        </w:tabs>
        <w:spacing w:after="0" w:line="312" w:lineRule="auto"/>
        <w:ind w:left="360" w:hanging="360"/>
        <w:jc w:val="both"/>
        <w:rPr>
          <w:rFonts w:ascii="Arial" w:hAnsi="Arial" w:cs="Arial"/>
          <w:sz w:val="8"/>
          <w:szCs w:val="8"/>
          <w:lang w:eastAsia="pl-PL"/>
        </w:rPr>
      </w:pPr>
    </w:p>
    <w:p w:rsidR="009266D4" w:rsidRDefault="0021201A">
      <w:pPr>
        <w:numPr>
          <w:ilvl w:val="1"/>
          <w:numId w:val="1"/>
        </w:numPr>
        <w:tabs>
          <w:tab w:val="left" w:pos="360"/>
        </w:tabs>
        <w:spacing w:after="0" w:line="312" w:lineRule="auto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Spory mogące powstać na tle stosowania umowy podlegają prawu polskiemu i jurysdykcji sądów polskich.</w:t>
      </w:r>
    </w:p>
    <w:p w:rsidR="009266D4" w:rsidRDefault="009266D4">
      <w:pPr>
        <w:spacing w:after="0" w:line="312" w:lineRule="auto"/>
        <w:jc w:val="both"/>
        <w:rPr>
          <w:rFonts w:ascii="Arial" w:hAnsi="Arial" w:cs="Arial"/>
          <w:lang w:eastAsia="pl-PL"/>
        </w:rPr>
      </w:pPr>
    </w:p>
    <w:p w:rsidR="009266D4" w:rsidRDefault="0021201A">
      <w:pPr>
        <w:spacing w:after="0" w:line="312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POSTANOWIENIA KOŃCOWE</w:t>
      </w:r>
    </w:p>
    <w:p w:rsidR="009266D4" w:rsidRDefault="0021201A">
      <w:pPr>
        <w:spacing w:after="0" w:line="312" w:lineRule="auto"/>
        <w:jc w:val="center"/>
        <w:rPr>
          <w:rFonts w:ascii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§</w:t>
      </w:r>
      <w:r>
        <w:rPr>
          <w:rFonts w:ascii="Arial" w:hAnsi="Arial" w:cs="Arial"/>
          <w:lang w:eastAsia="pl-PL"/>
        </w:rPr>
        <w:t xml:space="preserve"> 13</w:t>
      </w:r>
    </w:p>
    <w:p w:rsidR="009266D4" w:rsidRDefault="0021201A">
      <w:pPr>
        <w:numPr>
          <w:ilvl w:val="0"/>
          <w:numId w:val="2"/>
        </w:numPr>
        <w:tabs>
          <w:tab w:val="left" w:pos="360"/>
        </w:tabs>
        <w:spacing w:after="0" w:line="312" w:lineRule="auto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sprawach nie unormowanych niniejszą umową, będą miały zastosowanie przepisy kodeksu cywilnego, ustawy z dnia 7 lipca 1994 r. - Prawo Budowlane i ustawy z dnia 29 stycznia 2004 r. - Prawo zamówień publicznych.</w:t>
      </w:r>
    </w:p>
    <w:p w:rsidR="009266D4" w:rsidRDefault="0021201A">
      <w:pPr>
        <w:numPr>
          <w:ilvl w:val="0"/>
          <w:numId w:val="2"/>
        </w:numPr>
        <w:tabs>
          <w:tab w:val="left" w:pos="360"/>
        </w:tabs>
        <w:spacing w:after="0" w:line="312" w:lineRule="auto"/>
        <w:ind w:left="360"/>
        <w:jc w:val="both"/>
      </w:pPr>
      <w:r>
        <w:rPr>
          <w:rFonts w:ascii="Arial" w:hAnsi="Arial" w:cs="Arial"/>
          <w:lang w:eastAsia="pl-PL"/>
        </w:rPr>
        <w:t>Strony zobowiązują się wzajemnie do zawiadomienia drugiej Strony o każdorazowej zmianie adresu wskazanego w Umowie. Doręczenie pod adres wskazany przez Stronę, w przypadku odesłania zwrotnego przez pocztę przesyłki wysłanej na podany adres uważa się za skuteczne z upływem czternastego dnia, licząc od dnia następującego po dniu wysłania, jeżeli przesyłka nie została podjęta przez adresata, bez względu na przyczynę niepodjęcia.</w:t>
      </w:r>
    </w:p>
    <w:p w:rsidR="009266D4" w:rsidRDefault="009266D4">
      <w:pPr>
        <w:tabs>
          <w:tab w:val="left" w:pos="900"/>
        </w:tabs>
        <w:spacing w:after="0" w:line="312" w:lineRule="auto"/>
        <w:ind w:left="2880"/>
        <w:jc w:val="both"/>
      </w:pPr>
    </w:p>
    <w:p w:rsidR="009266D4" w:rsidRDefault="0021201A">
      <w:pPr>
        <w:numPr>
          <w:ilvl w:val="0"/>
          <w:numId w:val="2"/>
        </w:numPr>
        <w:tabs>
          <w:tab w:val="left" w:pos="360"/>
        </w:tabs>
        <w:suppressAutoHyphens/>
        <w:spacing w:after="0" w:line="312" w:lineRule="auto"/>
        <w:ind w:left="360"/>
        <w:jc w:val="both"/>
      </w:pPr>
      <w:r>
        <w:rPr>
          <w:rFonts w:ascii="Arial" w:hAnsi="Arial" w:cs="Arial"/>
          <w:lang w:eastAsia="pl-PL"/>
        </w:rPr>
        <w:lastRenderedPageBreak/>
        <w:t xml:space="preserve">Umowę sporządzono w dwóch jednobrzmiących egzemplarzach, po jednym dla każdej </w:t>
      </w:r>
      <w:r w:rsidR="00B30EF2">
        <w:rPr>
          <w:rFonts w:ascii="Arial" w:hAnsi="Arial" w:cs="Arial"/>
          <w:lang w:eastAsia="pl-PL"/>
        </w:rPr>
        <w:br/>
      </w:r>
      <w:r>
        <w:rPr>
          <w:rFonts w:ascii="Arial" w:hAnsi="Arial" w:cs="Arial"/>
          <w:lang w:eastAsia="pl-PL"/>
        </w:rPr>
        <w:t>ze Stron.</w:t>
      </w:r>
    </w:p>
    <w:p w:rsidR="009266D4" w:rsidRDefault="0021201A">
      <w:pPr>
        <w:tabs>
          <w:tab w:val="left" w:pos="360"/>
        </w:tabs>
        <w:spacing w:after="0" w:line="312" w:lineRule="auto"/>
        <w:jc w:val="center"/>
      </w:pPr>
      <w:bookmarkStart w:id="1" w:name="__DdeLink__739_1894882542"/>
      <w:r>
        <w:rPr>
          <w:rFonts w:ascii="Arial" w:hAnsi="Arial" w:cs="Arial"/>
          <w:lang w:eastAsia="pl-PL"/>
        </w:rPr>
        <w:t>W przypadku zawarcia umowy z wyko</w:t>
      </w:r>
      <w:bookmarkEnd w:id="1"/>
      <w:r>
        <w:rPr>
          <w:rFonts w:ascii="Arial" w:hAnsi="Arial" w:cs="Arial"/>
          <w:lang w:eastAsia="pl-PL"/>
        </w:rPr>
        <w:t>nawcą zagranicznym:</w:t>
      </w:r>
    </w:p>
    <w:p w:rsidR="009266D4" w:rsidRDefault="0021201A">
      <w:pPr>
        <w:tabs>
          <w:tab w:val="left" w:pos="360"/>
        </w:tabs>
        <w:spacing w:after="0" w:line="312" w:lineRule="auto"/>
        <w:ind w:left="360" w:hanging="360"/>
        <w:jc w:val="both"/>
      </w:pPr>
      <w:r>
        <w:rPr>
          <w:rFonts w:ascii="Arial" w:hAnsi="Arial" w:cs="Arial"/>
          <w:lang w:eastAsia="pl-PL"/>
        </w:rPr>
        <w:t>4. Umowę sporządzono w dwóch jednobrzmiących egzemplarzach, każdy w wersji polskiej i angielskiej, po jednym dla każdej ze Stron.</w:t>
      </w:r>
    </w:p>
    <w:p w:rsidR="009266D4" w:rsidRDefault="0021201A">
      <w:pPr>
        <w:tabs>
          <w:tab w:val="left" w:pos="360"/>
        </w:tabs>
        <w:spacing w:after="0" w:line="312" w:lineRule="auto"/>
        <w:ind w:left="360" w:hanging="360"/>
        <w:jc w:val="both"/>
      </w:pPr>
      <w:r>
        <w:rPr>
          <w:rFonts w:ascii="Arial" w:hAnsi="Arial" w:cs="Arial"/>
          <w:lang w:eastAsia="pl-PL"/>
        </w:rPr>
        <w:t>5. W przypadku rozbieżności występujących pomiędzy wersją polską a wersją angielską umowy, znaczenie rozstrzygające ma wersja polska.</w:t>
      </w:r>
    </w:p>
    <w:p w:rsidR="009266D4" w:rsidRDefault="009266D4">
      <w:pPr>
        <w:spacing w:after="0" w:line="312" w:lineRule="auto"/>
        <w:jc w:val="both"/>
        <w:rPr>
          <w:rFonts w:ascii="Arial" w:hAnsi="Arial" w:cs="Arial"/>
          <w:lang w:eastAsia="pl-PL"/>
        </w:rPr>
      </w:pPr>
    </w:p>
    <w:p w:rsidR="009266D4" w:rsidRDefault="009266D4">
      <w:pPr>
        <w:spacing w:after="0" w:line="312" w:lineRule="auto"/>
        <w:jc w:val="both"/>
        <w:rPr>
          <w:rFonts w:ascii="Arial" w:hAnsi="Arial" w:cs="Arial"/>
          <w:lang w:eastAsia="pl-PL"/>
        </w:rPr>
      </w:pPr>
    </w:p>
    <w:p w:rsidR="009266D4" w:rsidRDefault="0021201A">
      <w:pPr>
        <w:spacing w:after="0" w:line="312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ZAMAWIAJĄCY</w:t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  <w:t>WYKONAWCA</w:t>
      </w:r>
    </w:p>
    <w:p w:rsidR="009266D4" w:rsidRDefault="009266D4">
      <w:pPr>
        <w:spacing w:after="0" w:line="312" w:lineRule="auto"/>
        <w:jc w:val="center"/>
        <w:rPr>
          <w:rFonts w:ascii="Arial" w:hAnsi="Arial" w:cs="Arial"/>
          <w:b/>
          <w:lang w:eastAsia="pl-PL"/>
        </w:rPr>
      </w:pPr>
    </w:p>
    <w:p w:rsidR="009266D4" w:rsidRDefault="009266D4">
      <w:pPr>
        <w:spacing w:after="0" w:line="312" w:lineRule="auto"/>
        <w:jc w:val="center"/>
        <w:rPr>
          <w:rFonts w:ascii="Arial" w:hAnsi="Arial" w:cs="Arial"/>
          <w:b/>
          <w:lang w:eastAsia="pl-PL"/>
        </w:rPr>
      </w:pPr>
    </w:p>
    <w:p w:rsidR="009266D4" w:rsidRDefault="009266D4">
      <w:pPr>
        <w:spacing w:after="0" w:line="312" w:lineRule="auto"/>
        <w:jc w:val="center"/>
      </w:pPr>
    </w:p>
    <w:sectPr w:rsidR="009266D4">
      <w:footerReference w:type="default" r:id="rId8"/>
      <w:pgSz w:w="11906" w:h="16838"/>
      <w:pgMar w:top="851" w:right="1134" w:bottom="851" w:left="1134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E8E" w:rsidRDefault="001C7E8E">
      <w:pPr>
        <w:spacing w:after="0" w:line="240" w:lineRule="auto"/>
      </w:pPr>
      <w:r>
        <w:separator/>
      </w:r>
    </w:p>
  </w:endnote>
  <w:endnote w:type="continuationSeparator" w:id="0">
    <w:p w:rsidR="001C7E8E" w:rsidRDefault="001C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6D4" w:rsidRDefault="0021201A">
    <w:pPr>
      <w:pStyle w:val="Stopka"/>
      <w:jc w:val="right"/>
    </w:pPr>
    <w:r>
      <w:rPr>
        <w:sz w:val="16"/>
        <w:szCs w:val="16"/>
      </w:rPr>
      <w:t xml:space="preserve">Strona </w:t>
    </w:r>
    <w:r>
      <w:rPr>
        <w:bCs/>
        <w:sz w:val="16"/>
        <w:szCs w:val="16"/>
      </w:rPr>
      <w:fldChar w:fldCharType="begin"/>
    </w:r>
    <w:r>
      <w:rPr>
        <w:bCs/>
        <w:sz w:val="16"/>
        <w:szCs w:val="16"/>
      </w:rPr>
      <w:instrText>PAGE</w:instrText>
    </w:r>
    <w:r>
      <w:rPr>
        <w:bCs/>
        <w:sz w:val="16"/>
        <w:szCs w:val="16"/>
      </w:rPr>
      <w:fldChar w:fldCharType="separate"/>
    </w:r>
    <w:r w:rsidR="001F4F5A">
      <w:rPr>
        <w:bCs/>
        <w:noProof/>
        <w:sz w:val="16"/>
        <w:szCs w:val="16"/>
      </w:rPr>
      <w:t>2</w:t>
    </w:r>
    <w:r>
      <w:rPr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bCs/>
        <w:sz w:val="16"/>
        <w:szCs w:val="16"/>
      </w:rPr>
      <w:fldChar w:fldCharType="begin"/>
    </w:r>
    <w:r>
      <w:rPr>
        <w:bCs/>
        <w:sz w:val="16"/>
        <w:szCs w:val="16"/>
      </w:rPr>
      <w:instrText>NUMPAGES</w:instrText>
    </w:r>
    <w:r>
      <w:rPr>
        <w:bCs/>
        <w:sz w:val="16"/>
        <w:szCs w:val="16"/>
      </w:rPr>
      <w:fldChar w:fldCharType="separate"/>
    </w:r>
    <w:r w:rsidR="001F4F5A">
      <w:rPr>
        <w:bCs/>
        <w:noProof/>
        <w:sz w:val="16"/>
        <w:szCs w:val="16"/>
      </w:rPr>
      <w:t>11</w:t>
    </w:r>
    <w:r>
      <w:rPr>
        <w:bCs/>
        <w:sz w:val="16"/>
        <w:szCs w:val="16"/>
      </w:rPr>
      <w:fldChar w:fldCharType="end"/>
    </w:r>
  </w:p>
  <w:p w:rsidR="009266D4" w:rsidRDefault="009266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E8E" w:rsidRDefault="001C7E8E">
      <w:pPr>
        <w:spacing w:after="0" w:line="240" w:lineRule="auto"/>
      </w:pPr>
      <w:r>
        <w:separator/>
      </w:r>
    </w:p>
  </w:footnote>
  <w:footnote w:type="continuationSeparator" w:id="0">
    <w:p w:rsidR="001C7E8E" w:rsidRDefault="001C7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B0A"/>
    <w:multiLevelType w:val="multilevel"/>
    <w:tmpl w:val="0A76C0A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E6096D"/>
    <w:multiLevelType w:val="hybridMultilevel"/>
    <w:tmpl w:val="0A68A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0F9B"/>
    <w:multiLevelType w:val="multilevel"/>
    <w:tmpl w:val="CAFA8F40"/>
    <w:lvl w:ilvl="0">
      <w:start w:val="1"/>
      <w:numFmt w:val="lowerLetter"/>
      <w:lvlText w:val="%1)"/>
      <w:lvlJc w:val="left"/>
      <w:pPr>
        <w:ind w:left="144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A8B3794"/>
    <w:multiLevelType w:val="multilevel"/>
    <w:tmpl w:val="AE2C7D54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cs="Times New Roman"/>
        <w:strike w:val="0"/>
        <w:dstrike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0"/>
      </w:rPr>
    </w:lvl>
  </w:abstractNum>
  <w:abstractNum w:abstractNumId="4" w15:restartNumberingAfterBreak="0">
    <w:nsid w:val="0BB2699B"/>
    <w:multiLevelType w:val="multilevel"/>
    <w:tmpl w:val="363AC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D5702AB"/>
    <w:multiLevelType w:val="multilevel"/>
    <w:tmpl w:val="19902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 w:val="0"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/>
        <w:sz w:val="22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2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/>
        <w:sz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/>
        <w:sz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2"/>
      </w:rPr>
    </w:lvl>
  </w:abstractNum>
  <w:abstractNum w:abstractNumId="6" w15:restartNumberingAfterBreak="0">
    <w:nsid w:val="100C44E1"/>
    <w:multiLevelType w:val="multilevel"/>
    <w:tmpl w:val="3E0CD84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41C275D"/>
    <w:multiLevelType w:val="multilevel"/>
    <w:tmpl w:val="9C4ED1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9D78DF"/>
    <w:multiLevelType w:val="multilevel"/>
    <w:tmpl w:val="C7C4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2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/>
        <w:sz w:val="22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b/>
        <w:sz w:val="22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2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/>
        <w:sz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/>
        <w:sz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2"/>
      </w:rPr>
    </w:lvl>
  </w:abstractNum>
  <w:abstractNum w:abstractNumId="9" w15:restartNumberingAfterBreak="0">
    <w:nsid w:val="15A465D4"/>
    <w:multiLevelType w:val="multilevel"/>
    <w:tmpl w:val="7D3008C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AD3D48"/>
    <w:multiLevelType w:val="multilevel"/>
    <w:tmpl w:val="B2F856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E7365A9"/>
    <w:multiLevelType w:val="multilevel"/>
    <w:tmpl w:val="3A12511E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4704B0"/>
    <w:multiLevelType w:val="multilevel"/>
    <w:tmpl w:val="F7C846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12B14E9"/>
    <w:multiLevelType w:val="multilevel"/>
    <w:tmpl w:val="B530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7847E9"/>
    <w:multiLevelType w:val="multilevel"/>
    <w:tmpl w:val="CDDE3D0A"/>
    <w:lvl w:ilvl="0">
      <w:start w:val="1"/>
      <w:numFmt w:val="decimal"/>
      <w:lvlText w:val="%1)"/>
      <w:lvlJc w:val="left"/>
      <w:pPr>
        <w:ind w:left="216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 w15:restartNumberingAfterBreak="0">
    <w:nsid w:val="2CDD4D1A"/>
    <w:multiLevelType w:val="multilevel"/>
    <w:tmpl w:val="B3847C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65474B"/>
    <w:multiLevelType w:val="multilevel"/>
    <w:tmpl w:val="ACEA3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A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 w:val="0"/>
        <w:color w:val="00000A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 w15:restartNumberingAfterBreak="0">
    <w:nsid w:val="329E1FBD"/>
    <w:multiLevelType w:val="multilevel"/>
    <w:tmpl w:val="377AAB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3AC077E"/>
    <w:multiLevelType w:val="multilevel"/>
    <w:tmpl w:val="162E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ascii="Arial" w:hAnsi="Arial"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Arial" w:hAnsi="Arial" w:cs="Times New Roman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355532C8"/>
    <w:multiLevelType w:val="multilevel"/>
    <w:tmpl w:val="AED249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326C5"/>
    <w:multiLevelType w:val="multilevel"/>
    <w:tmpl w:val="223A61A8"/>
    <w:lvl w:ilvl="0">
      <w:start w:val="1"/>
      <w:numFmt w:val="decimal"/>
      <w:lvlText w:val="%1."/>
      <w:lvlJc w:val="left"/>
      <w:pPr>
        <w:ind w:left="862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 w15:restartNumberingAfterBreak="0">
    <w:nsid w:val="39900C2C"/>
    <w:multiLevelType w:val="multilevel"/>
    <w:tmpl w:val="3A12511E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E351B7"/>
    <w:multiLevelType w:val="hybridMultilevel"/>
    <w:tmpl w:val="1F600C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3FA304DE"/>
    <w:multiLevelType w:val="multilevel"/>
    <w:tmpl w:val="E79E1AD2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18819B6"/>
    <w:multiLevelType w:val="hybridMultilevel"/>
    <w:tmpl w:val="195EA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D7BE2"/>
    <w:multiLevelType w:val="multilevel"/>
    <w:tmpl w:val="BEAC3C1A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11"/>
      <w:numFmt w:val="decimal"/>
      <w:lvlText w:val="%1.%2"/>
      <w:lvlJc w:val="left"/>
      <w:pPr>
        <w:tabs>
          <w:tab w:val="num" w:pos="1020"/>
        </w:tabs>
        <w:ind w:left="102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strike w:val="0"/>
        <w:dstrike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6" w15:restartNumberingAfterBreak="0">
    <w:nsid w:val="5712073A"/>
    <w:multiLevelType w:val="multilevel"/>
    <w:tmpl w:val="BA004426"/>
    <w:lvl w:ilvl="0">
      <w:start w:val="1"/>
      <w:numFmt w:val="decimal"/>
      <w:lvlText w:val="%1)"/>
      <w:lvlJc w:val="left"/>
      <w:pPr>
        <w:ind w:left="9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27" w15:restartNumberingAfterBreak="0">
    <w:nsid w:val="57EC4511"/>
    <w:multiLevelType w:val="multilevel"/>
    <w:tmpl w:val="26B2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 w:val="0"/>
        <w:color w:val="00000A"/>
        <w:sz w:val="22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1862AA"/>
    <w:multiLevelType w:val="multilevel"/>
    <w:tmpl w:val="B46072B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2"/>
      </w:rPr>
    </w:lvl>
  </w:abstractNum>
  <w:abstractNum w:abstractNumId="29" w15:restartNumberingAfterBreak="0">
    <w:nsid w:val="5C8F32B9"/>
    <w:multiLevelType w:val="multilevel"/>
    <w:tmpl w:val="268A0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DC6355D"/>
    <w:multiLevelType w:val="multilevel"/>
    <w:tmpl w:val="C52A93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5165655"/>
    <w:multiLevelType w:val="multilevel"/>
    <w:tmpl w:val="A322C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00000A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Calibri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 w15:restartNumberingAfterBreak="0">
    <w:nsid w:val="6DE5362D"/>
    <w:multiLevelType w:val="multilevel"/>
    <w:tmpl w:val="45E25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3" w15:restartNumberingAfterBreak="0">
    <w:nsid w:val="714B1120"/>
    <w:multiLevelType w:val="multilevel"/>
    <w:tmpl w:val="78FC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A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4" w15:restartNumberingAfterBreak="0">
    <w:nsid w:val="772930D8"/>
    <w:multiLevelType w:val="multilevel"/>
    <w:tmpl w:val="35DEFD7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ascii="Arial" w:hAnsi="Arial" w:cs="Times New Roman"/>
        <w:color w:val="00000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77E31185"/>
    <w:multiLevelType w:val="multilevel"/>
    <w:tmpl w:val="EC343C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BD856A7"/>
    <w:multiLevelType w:val="multilevel"/>
    <w:tmpl w:val="F6DC1AD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0F2E00"/>
    <w:multiLevelType w:val="multilevel"/>
    <w:tmpl w:val="C096B1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FAA7C83"/>
    <w:multiLevelType w:val="multilevel"/>
    <w:tmpl w:val="10000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8"/>
  </w:num>
  <w:num w:numId="3">
    <w:abstractNumId w:val="18"/>
  </w:num>
  <w:num w:numId="4">
    <w:abstractNumId w:val="31"/>
  </w:num>
  <w:num w:numId="5">
    <w:abstractNumId w:val="26"/>
  </w:num>
  <w:num w:numId="6">
    <w:abstractNumId w:val="34"/>
  </w:num>
  <w:num w:numId="7">
    <w:abstractNumId w:val="36"/>
  </w:num>
  <w:num w:numId="8">
    <w:abstractNumId w:val="3"/>
  </w:num>
  <w:num w:numId="9">
    <w:abstractNumId w:val="20"/>
  </w:num>
  <w:num w:numId="10">
    <w:abstractNumId w:val="0"/>
  </w:num>
  <w:num w:numId="11">
    <w:abstractNumId w:val="14"/>
  </w:num>
  <w:num w:numId="12">
    <w:abstractNumId w:val="9"/>
  </w:num>
  <w:num w:numId="13">
    <w:abstractNumId w:val="11"/>
  </w:num>
  <w:num w:numId="14">
    <w:abstractNumId w:val="23"/>
  </w:num>
  <w:num w:numId="15">
    <w:abstractNumId w:val="16"/>
  </w:num>
  <w:num w:numId="16">
    <w:abstractNumId w:val="33"/>
  </w:num>
  <w:num w:numId="17">
    <w:abstractNumId w:val="35"/>
  </w:num>
  <w:num w:numId="18">
    <w:abstractNumId w:val="27"/>
  </w:num>
  <w:num w:numId="19">
    <w:abstractNumId w:val="37"/>
  </w:num>
  <w:num w:numId="20">
    <w:abstractNumId w:val="17"/>
  </w:num>
  <w:num w:numId="21">
    <w:abstractNumId w:val="15"/>
  </w:num>
  <w:num w:numId="22">
    <w:abstractNumId w:val="29"/>
  </w:num>
  <w:num w:numId="23">
    <w:abstractNumId w:val="25"/>
  </w:num>
  <w:num w:numId="24">
    <w:abstractNumId w:val="13"/>
  </w:num>
  <w:num w:numId="25">
    <w:abstractNumId w:val="2"/>
  </w:num>
  <w:num w:numId="26">
    <w:abstractNumId w:val="7"/>
  </w:num>
  <w:num w:numId="27">
    <w:abstractNumId w:val="6"/>
  </w:num>
  <w:num w:numId="28">
    <w:abstractNumId w:val="5"/>
  </w:num>
  <w:num w:numId="29">
    <w:abstractNumId w:val="28"/>
  </w:num>
  <w:num w:numId="30">
    <w:abstractNumId w:val="8"/>
  </w:num>
  <w:num w:numId="31">
    <w:abstractNumId w:val="19"/>
  </w:num>
  <w:num w:numId="32">
    <w:abstractNumId w:val="10"/>
  </w:num>
  <w:num w:numId="33">
    <w:abstractNumId w:val="32"/>
  </w:num>
  <w:num w:numId="34">
    <w:abstractNumId w:val="4"/>
  </w:num>
  <w:num w:numId="35">
    <w:abstractNumId w:val="30"/>
  </w:num>
  <w:num w:numId="36">
    <w:abstractNumId w:val="22"/>
  </w:num>
  <w:num w:numId="37">
    <w:abstractNumId w:val="22"/>
  </w:num>
  <w:num w:numId="38">
    <w:abstractNumId w:val="21"/>
  </w:num>
  <w:num w:numId="39">
    <w:abstractNumId w:val="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D4"/>
    <w:rsid w:val="001C7E8E"/>
    <w:rsid w:val="001F4F5A"/>
    <w:rsid w:val="0021201A"/>
    <w:rsid w:val="002A4080"/>
    <w:rsid w:val="002C5129"/>
    <w:rsid w:val="002F6B42"/>
    <w:rsid w:val="0030207F"/>
    <w:rsid w:val="00400C2E"/>
    <w:rsid w:val="009266D4"/>
    <w:rsid w:val="00B30EF2"/>
    <w:rsid w:val="00CE26C7"/>
    <w:rsid w:val="00D1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4199"/>
  <w15:docId w15:val="{65F7A605-08BE-40FB-ADC9-573EE05C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50C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AF02B8"/>
    <w:pPr>
      <w:keepNext/>
      <w:overflowPunct w:val="0"/>
      <w:spacing w:before="120" w:after="120" w:line="240" w:lineRule="auto"/>
      <w:jc w:val="both"/>
      <w:outlineLvl w:val="1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qFormat/>
    <w:locked/>
    <w:rsid w:val="00AF02B8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qFormat/>
    <w:locked/>
    <w:rsid w:val="001F22B7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1F22B7"/>
    <w:rPr>
      <w:rFonts w:cs="Times New Roman"/>
    </w:rPr>
  </w:style>
  <w:style w:type="character" w:customStyle="1" w:styleId="BezodstpwZnak">
    <w:name w:val="Bez odstępów Znak"/>
    <w:link w:val="Bezodstpw"/>
    <w:uiPriority w:val="99"/>
    <w:qFormat/>
    <w:locked/>
    <w:rsid w:val="00A620A3"/>
    <w:rPr>
      <w:rFonts w:eastAsia="Times New Roman" w:cs="Times New Roman"/>
      <w:sz w:val="22"/>
      <w:szCs w:val="22"/>
      <w:lang w:val="pl-PL" w:eastAsia="pl-PL" w:bidi="ar-SA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620A3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1D13C1"/>
    <w:rPr>
      <w:rFonts w:ascii="Times New Roman" w:hAnsi="Times New Roman" w:cs="Times New Roman"/>
      <w:sz w:val="24"/>
      <w:szCs w:val="24"/>
      <w:lang w:val="en-GB" w:eastAsia="pl-PL"/>
    </w:rPr>
  </w:style>
  <w:style w:type="character" w:customStyle="1" w:styleId="dane1">
    <w:name w:val="dane1"/>
    <w:uiPriority w:val="99"/>
    <w:qFormat/>
    <w:rsid w:val="00AF02B8"/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372822"/>
    <w:rPr>
      <w:rFonts w:cs="Times New Roman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372822"/>
    <w:rPr>
      <w:rFonts w:cs="Times New Roman"/>
      <w:lang w:eastAsia="en-US"/>
    </w:rPr>
  </w:style>
  <w:style w:type="character" w:customStyle="1" w:styleId="productdescription1">
    <w:name w:val="productdescription1"/>
    <w:uiPriority w:val="99"/>
    <w:qFormat/>
    <w:rsid w:val="00F478B3"/>
    <w:rPr>
      <w:rFonts w:ascii="Verdana" w:hAnsi="Verdana"/>
      <w:color w:val="000000"/>
      <w:sz w:val="12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372822"/>
    <w:rPr>
      <w:rFonts w:cs="Times New Roman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0B0B06"/>
    <w:rPr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0B0B06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ListLabel1">
    <w:name w:val="ListLabel 1"/>
    <w:qFormat/>
    <w:rPr>
      <w:rFonts w:ascii="Arial" w:hAnsi="Arial" w:cs="Times New Roman"/>
    </w:rPr>
  </w:style>
  <w:style w:type="character" w:customStyle="1" w:styleId="ListLabel2">
    <w:name w:val="ListLabel 2"/>
    <w:qFormat/>
    <w:rPr>
      <w:rFonts w:ascii="Arial" w:hAnsi="Arial"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Arial" w:hAnsi="Arial" w:cs="Arial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b w:val="0"/>
      <w:color w:val="00000A"/>
      <w:sz w:val="22"/>
      <w:szCs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  <w:color w:val="00000A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eastAsia="Times New Roman" w:cs="Calibri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rFonts w:cs="Times New Roman"/>
      <w:sz w:val="20"/>
    </w:rPr>
  </w:style>
  <w:style w:type="character" w:customStyle="1" w:styleId="ListLabel30">
    <w:name w:val="ListLabel 30"/>
    <w:qFormat/>
    <w:rPr>
      <w:rFonts w:ascii="Arial" w:hAnsi="Arial" w:cs="Times New Roman"/>
    </w:rPr>
  </w:style>
  <w:style w:type="character" w:customStyle="1" w:styleId="ListLabel31">
    <w:name w:val="ListLabel 31"/>
    <w:qFormat/>
    <w:rPr>
      <w:rFonts w:ascii="Arial" w:hAnsi="Arial" w:cs="Times New Roman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ascii="Arial" w:hAnsi="Arial" w:cs="Arial"/>
      <w:b w:val="0"/>
      <w:color w:val="00000A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  <w:color w:val="00000A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eastAsia="Times New Roman" w:cs="Calibri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Arial" w:hAnsi="Arial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ascii="Arial" w:hAnsi="Arial" w:cs="Times New Roman"/>
      <w:color w:val="000000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ascii="Arial" w:hAnsi="Arial"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  <w:b w:val="0"/>
      <w:color w:val="00000A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  <w:color w:val="00000A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eastAsia="Times New Roman" w:cs="Arial"/>
      <w:b w:val="0"/>
      <w:sz w:val="22"/>
      <w:szCs w:val="22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  <w:strike w:val="0"/>
      <w:dstrike w:val="0"/>
      <w:sz w:val="20"/>
    </w:rPr>
  </w:style>
  <w:style w:type="character" w:customStyle="1" w:styleId="ListLabel92">
    <w:name w:val="ListLabel 92"/>
    <w:qFormat/>
    <w:rPr>
      <w:rFonts w:cs="Times New Roman"/>
      <w:sz w:val="20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ascii="Arial" w:eastAsia="Times New Roman" w:hAnsi="Arial" w:cs="Arial"/>
    </w:rPr>
  </w:style>
  <w:style w:type="character" w:customStyle="1" w:styleId="ListLabel95">
    <w:name w:val="ListLabel 95"/>
    <w:qFormat/>
    <w:rPr>
      <w:rFonts w:cs="Times New Roman"/>
      <w:sz w:val="20"/>
    </w:rPr>
  </w:style>
  <w:style w:type="character" w:customStyle="1" w:styleId="ListLabel96">
    <w:name w:val="ListLabel 96"/>
    <w:qFormat/>
    <w:rPr>
      <w:rFonts w:cs="Times New Roman"/>
      <w:sz w:val="20"/>
    </w:rPr>
  </w:style>
  <w:style w:type="character" w:customStyle="1" w:styleId="ListLabel97">
    <w:name w:val="ListLabel 97"/>
    <w:qFormat/>
    <w:rPr>
      <w:rFonts w:cs="Times New Roman"/>
      <w:sz w:val="20"/>
    </w:rPr>
  </w:style>
  <w:style w:type="character" w:customStyle="1" w:styleId="ListLabel98">
    <w:name w:val="ListLabel 98"/>
    <w:qFormat/>
    <w:rPr>
      <w:rFonts w:cs="Times New Roman"/>
      <w:sz w:val="20"/>
    </w:rPr>
  </w:style>
  <w:style w:type="character" w:customStyle="1" w:styleId="ListLabel99">
    <w:name w:val="ListLabel 99"/>
    <w:qFormat/>
    <w:rPr>
      <w:rFonts w:cs="Times New Roman"/>
      <w:sz w:val="20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ascii="Arial" w:hAnsi="Arial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ascii="Arial" w:hAnsi="Arial"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ascii="Arial" w:hAnsi="Arial"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ascii="Arial" w:hAnsi="Arial" w:cs="Times New Roman"/>
    </w:rPr>
  </w:style>
  <w:style w:type="character" w:customStyle="1" w:styleId="ListLabel146">
    <w:name w:val="ListLabel 146"/>
    <w:qFormat/>
    <w:rPr>
      <w:rFonts w:ascii="Arial" w:hAnsi="Arial"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ascii="Arial" w:hAnsi="Arial"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ascii="Arial" w:hAnsi="Arial"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  <w:b w:val="0"/>
      <w:color w:val="00000A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  <w:color w:val="00000A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ascii="Arial" w:hAnsi="Arial" w:cs="Times New Roman"/>
      <w:b w:val="0"/>
      <w:color w:val="00000A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  <w:b w:val="0"/>
      <w:color w:val="00000A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  <w:color w:val="00000A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ascii="Arial" w:hAnsi="Arial" w:cs="Times New Roman"/>
      <w:b/>
      <w:sz w:val="22"/>
      <w:szCs w:val="22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ascii="Arial" w:eastAsia="Times New Roman" w:hAnsi="Arial" w:cs="Arial"/>
      <w:b/>
      <w:sz w:val="22"/>
    </w:rPr>
  </w:style>
  <w:style w:type="character" w:customStyle="1" w:styleId="ListLabel191">
    <w:name w:val="ListLabel 191"/>
    <w:qFormat/>
    <w:rPr>
      <w:rFonts w:cs="Arial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ascii="Arial" w:hAnsi="Arial" w:cs="Times New Roman"/>
      <w:b/>
      <w:color w:val="00000A"/>
      <w:sz w:val="22"/>
    </w:rPr>
  </w:style>
  <w:style w:type="character" w:customStyle="1" w:styleId="ListLabel200">
    <w:name w:val="ListLabel 200"/>
    <w:qFormat/>
    <w:rPr>
      <w:rFonts w:cs="Times New Roman"/>
      <w:b w:val="0"/>
      <w:color w:val="00000A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ascii="Arial" w:hAnsi="Arial"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ascii="Arial" w:hAnsi="Arial" w:cs="Times New Roman"/>
      <w:b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ascii="Arial" w:hAnsi="Arial" w:cs="Times New Roman"/>
      <w:b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ascii="Arial" w:hAnsi="Arial" w:cs="Times New Roman"/>
      <w:b w:val="0"/>
      <w:i w:val="0"/>
    </w:rPr>
  </w:style>
  <w:style w:type="character" w:customStyle="1" w:styleId="ListLabel236">
    <w:name w:val="ListLabel 236"/>
    <w:qFormat/>
    <w:rPr>
      <w:rFonts w:ascii="Arial" w:hAnsi="Arial" w:cs="Times New Roman"/>
      <w:b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ascii="Arial" w:hAnsi="Arial" w:cs="Times New Roman"/>
      <w:strike w:val="0"/>
      <w:dstrike w:val="0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ascii="Arial" w:hAnsi="Arial" w:cs="Times New Roman"/>
      <w:sz w:val="22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ascii="Arial" w:hAnsi="Arial"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eastAsia="Times New Roman" w:cs="Arial"/>
      <w:b w:val="0"/>
      <w:i w:val="0"/>
      <w:strike w:val="0"/>
      <w:dstrike w:val="0"/>
      <w:color w:val="00000A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ascii="Arial" w:hAnsi="Arial" w:cs="Arial"/>
      <w:sz w:val="22"/>
      <w:szCs w:val="22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ascii="Arial" w:hAnsi="Arial" w:cs="Times New Roman"/>
      <w:sz w:val="22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  <w:b/>
      <w:sz w:val="22"/>
    </w:rPr>
  </w:style>
  <w:style w:type="character" w:customStyle="1" w:styleId="ListLabel317">
    <w:name w:val="ListLabel 317"/>
    <w:qFormat/>
    <w:rPr>
      <w:rFonts w:cs="Times New Roman"/>
      <w:b/>
      <w:sz w:val="22"/>
    </w:rPr>
  </w:style>
  <w:style w:type="character" w:customStyle="1" w:styleId="ListLabel318">
    <w:name w:val="ListLabel 318"/>
    <w:qFormat/>
    <w:rPr>
      <w:rFonts w:cs="Times New Roman"/>
      <w:b/>
      <w:sz w:val="22"/>
    </w:rPr>
  </w:style>
  <w:style w:type="character" w:customStyle="1" w:styleId="ListLabel319">
    <w:name w:val="ListLabel 319"/>
    <w:qFormat/>
    <w:rPr>
      <w:rFonts w:cs="Times New Roman"/>
      <w:b/>
      <w:sz w:val="22"/>
    </w:rPr>
  </w:style>
  <w:style w:type="character" w:customStyle="1" w:styleId="ListLabel320">
    <w:name w:val="ListLabel 320"/>
    <w:qFormat/>
    <w:rPr>
      <w:rFonts w:cs="Times New Roman"/>
      <w:b/>
      <w:sz w:val="22"/>
    </w:rPr>
  </w:style>
  <w:style w:type="character" w:customStyle="1" w:styleId="ListLabel321">
    <w:name w:val="ListLabel 321"/>
    <w:qFormat/>
    <w:rPr>
      <w:rFonts w:cs="Times New Roman"/>
      <w:b/>
      <w:sz w:val="22"/>
    </w:rPr>
  </w:style>
  <w:style w:type="character" w:customStyle="1" w:styleId="ListLabel322">
    <w:name w:val="ListLabel 322"/>
    <w:qFormat/>
    <w:rPr>
      <w:rFonts w:cs="Times New Roman"/>
      <w:b/>
      <w:sz w:val="22"/>
    </w:rPr>
  </w:style>
  <w:style w:type="character" w:customStyle="1" w:styleId="ListLabel323">
    <w:name w:val="ListLabel 323"/>
    <w:qFormat/>
    <w:rPr>
      <w:rFonts w:cs="Times New Roman"/>
      <w:b/>
      <w:sz w:val="22"/>
    </w:rPr>
  </w:style>
  <w:style w:type="character" w:customStyle="1" w:styleId="ListLabel324">
    <w:name w:val="ListLabel 324"/>
    <w:qFormat/>
    <w:rPr>
      <w:rFonts w:cs="Times New Roman"/>
      <w:b/>
      <w:sz w:val="22"/>
    </w:rPr>
  </w:style>
  <w:style w:type="character" w:customStyle="1" w:styleId="ListLabel325">
    <w:name w:val="ListLabel 325"/>
    <w:qFormat/>
    <w:rPr>
      <w:rFonts w:ascii="Arial" w:hAnsi="Arial" w:cs="Times New Roman"/>
      <w:b/>
      <w:sz w:val="16"/>
      <w:szCs w:val="22"/>
    </w:rPr>
  </w:style>
  <w:style w:type="character" w:customStyle="1" w:styleId="ListLabel326">
    <w:name w:val="ListLabel 326"/>
    <w:qFormat/>
    <w:rPr>
      <w:rFonts w:cs="Times New Roman"/>
      <w:b/>
      <w:sz w:val="22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ascii="Arial" w:hAnsi="Arial" w:cs="Times New Roman"/>
      <w:b w:val="0"/>
      <w:sz w:val="22"/>
    </w:rPr>
  </w:style>
  <w:style w:type="character" w:customStyle="1" w:styleId="ListLabel329">
    <w:name w:val="ListLabel 329"/>
    <w:qFormat/>
    <w:rPr>
      <w:rFonts w:cs="Times New Roman"/>
      <w:b/>
      <w:sz w:val="22"/>
    </w:rPr>
  </w:style>
  <w:style w:type="character" w:customStyle="1" w:styleId="ListLabel330">
    <w:name w:val="ListLabel 330"/>
    <w:qFormat/>
    <w:rPr>
      <w:rFonts w:cs="Times New Roman"/>
      <w:b/>
      <w:sz w:val="22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  <w:b/>
      <w:sz w:val="22"/>
    </w:rPr>
  </w:style>
  <w:style w:type="character" w:customStyle="1" w:styleId="ListLabel333">
    <w:name w:val="ListLabel 333"/>
    <w:qFormat/>
    <w:rPr>
      <w:rFonts w:cs="Times New Roman"/>
      <w:b/>
      <w:sz w:val="22"/>
    </w:rPr>
  </w:style>
  <w:style w:type="character" w:customStyle="1" w:styleId="ListLabel334">
    <w:name w:val="ListLabel 334"/>
    <w:qFormat/>
    <w:rPr>
      <w:rFonts w:ascii="Arial" w:hAnsi="Arial" w:cs="Times New Roman"/>
      <w:b w:val="0"/>
      <w:sz w:val="22"/>
    </w:rPr>
  </w:style>
  <w:style w:type="character" w:customStyle="1" w:styleId="ListLabel335">
    <w:name w:val="ListLabel 335"/>
    <w:qFormat/>
    <w:rPr>
      <w:rFonts w:cs="Times New Roman"/>
      <w:b/>
      <w:sz w:val="22"/>
    </w:rPr>
  </w:style>
  <w:style w:type="character" w:customStyle="1" w:styleId="ListLabel336">
    <w:name w:val="ListLabel 336"/>
    <w:qFormat/>
    <w:rPr>
      <w:rFonts w:cs="Times New Roman"/>
      <w:b/>
      <w:sz w:val="22"/>
    </w:rPr>
  </w:style>
  <w:style w:type="character" w:customStyle="1" w:styleId="ListLabel337">
    <w:name w:val="ListLabel 337"/>
    <w:qFormat/>
    <w:rPr>
      <w:rFonts w:cs="Times New Roman"/>
      <w:b/>
      <w:sz w:val="22"/>
    </w:rPr>
  </w:style>
  <w:style w:type="character" w:customStyle="1" w:styleId="ListLabel338">
    <w:name w:val="ListLabel 338"/>
    <w:qFormat/>
    <w:rPr>
      <w:rFonts w:cs="Times New Roman"/>
      <w:b/>
      <w:sz w:val="22"/>
    </w:rPr>
  </w:style>
  <w:style w:type="character" w:customStyle="1" w:styleId="ListLabel339">
    <w:name w:val="ListLabel 339"/>
    <w:qFormat/>
    <w:rPr>
      <w:rFonts w:cs="Times New Roman"/>
      <w:b/>
      <w:sz w:val="22"/>
    </w:rPr>
  </w:style>
  <w:style w:type="character" w:customStyle="1" w:styleId="ListLabel340">
    <w:name w:val="ListLabel 340"/>
    <w:qFormat/>
    <w:rPr>
      <w:rFonts w:cs="Times New Roman"/>
      <w:b/>
      <w:sz w:val="22"/>
    </w:rPr>
  </w:style>
  <w:style w:type="character" w:customStyle="1" w:styleId="ListLabel341">
    <w:name w:val="ListLabel 341"/>
    <w:qFormat/>
    <w:rPr>
      <w:rFonts w:cs="Times New Roman"/>
      <w:b/>
      <w:sz w:val="22"/>
    </w:rPr>
  </w:style>
  <w:style w:type="character" w:customStyle="1" w:styleId="ListLabel342">
    <w:name w:val="ListLabel 342"/>
    <w:qFormat/>
    <w:rPr>
      <w:rFonts w:cs="Times New Roman"/>
      <w:b/>
      <w:sz w:val="22"/>
    </w:rPr>
  </w:style>
  <w:style w:type="character" w:customStyle="1" w:styleId="ListLabel343">
    <w:name w:val="ListLabel 343"/>
    <w:qFormat/>
    <w:rPr>
      <w:rFonts w:cs="Times New Roman"/>
      <w:b/>
      <w:sz w:val="22"/>
    </w:rPr>
  </w:style>
  <w:style w:type="character" w:customStyle="1" w:styleId="ListLabel344">
    <w:name w:val="ListLabel 344"/>
    <w:qFormat/>
    <w:rPr>
      <w:rFonts w:cs="Times New Roman"/>
      <w:b/>
      <w:sz w:val="22"/>
    </w:rPr>
  </w:style>
  <w:style w:type="character" w:customStyle="1" w:styleId="ListLabel345">
    <w:name w:val="ListLabel 345"/>
    <w:qFormat/>
    <w:rPr>
      <w:rFonts w:cs="Times New Roman"/>
      <w:b/>
      <w:sz w:val="22"/>
    </w:rPr>
  </w:style>
  <w:style w:type="character" w:customStyle="1" w:styleId="ListLabel346">
    <w:name w:val="ListLabel 346"/>
    <w:qFormat/>
    <w:rPr>
      <w:rFonts w:cs="Times New Roman"/>
      <w:b/>
      <w:sz w:val="22"/>
    </w:rPr>
  </w:style>
  <w:style w:type="character" w:customStyle="1" w:styleId="ListLabel347">
    <w:name w:val="ListLabel 347"/>
    <w:qFormat/>
    <w:rPr>
      <w:rFonts w:cs="Times New Roman"/>
      <w:b/>
      <w:sz w:val="22"/>
    </w:rPr>
  </w:style>
  <w:style w:type="character" w:customStyle="1" w:styleId="ListLabel348">
    <w:name w:val="ListLabel 348"/>
    <w:qFormat/>
    <w:rPr>
      <w:rFonts w:cs="Times New Roman"/>
      <w:b/>
      <w:sz w:val="22"/>
    </w:rPr>
  </w:style>
  <w:style w:type="character" w:customStyle="1" w:styleId="ListLabel349">
    <w:name w:val="ListLabel 349"/>
    <w:qFormat/>
    <w:rPr>
      <w:rFonts w:cs="Times New Roman"/>
      <w:b/>
      <w:sz w:val="22"/>
    </w:rPr>
  </w:style>
  <w:style w:type="character" w:customStyle="1" w:styleId="ListLabel350">
    <w:name w:val="ListLabel 350"/>
    <w:qFormat/>
    <w:rPr>
      <w:rFonts w:cs="Times New Roman"/>
      <w:b/>
      <w:sz w:val="22"/>
    </w:rPr>
  </w:style>
  <w:style w:type="character" w:customStyle="1" w:styleId="ListLabel351">
    <w:name w:val="ListLabel 351"/>
    <w:qFormat/>
    <w:rPr>
      <w:rFonts w:cs="Times New Roman"/>
      <w:b/>
      <w:sz w:val="22"/>
    </w:rPr>
  </w:style>
  <w:style w:type="character" w:customStyle="1" w:styleId="ListLabel352">
    <w:name w:val="ListLabel 352"/>
    <w:qFormat/>
    <w:rPr>
      <w:rFonts w:cs="Times New Roman"/>
      <w:b/>
      <w:sz w:val="22"/>
    </w:rPr>
  </w:style>
  <w:style w:type="character" w:customStyle="1" w:styleId="ListLabel353">
    <w:name w:val="ListLabel 353"/>
    <w:qFormat/>
    <w:rPr>
      <w:rFonts w:cs="Times New Roman"/>
      <w:b/>
      <w:sz w:val="22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  <w:b/>
      <w:sz w:val="22"/>
    </w:rPr>
  </w:style>
  <w:style w:type="character" w:customStyle="1" w:styleId="ListLabel356">
    <w:name w:val="ListLabel 356"/>
    <w:qFormat/>
    <w:rPr>
      <w:rFonts w:cs="Times New Roman"/>
      <w:b/>
      <w:sz w:val="22"/>
    </w:rPr>
  </w:style>
  <w:style w:type="character" w:customStyle="1" w:styleId="ListLabel357">
    <w:name w:val="ListLabel 357"/>
    <w:qFormat/>
    <w:rPr>
      <w:rFonts w:cs="Times New Roman"/>
      <w:b/>
      <w:sz w:val="22"/>
    </w:rPr>
  </w:style>
  <w:style w:type="character" w:customStyle="1" w:styleId="ListLabel358">
    <w:name w:val="ListLabel 358"/>
    <w:qFormat/>
    <w:rPr>
      <w:rFonts w:ascii="Arial" w:hAnsi="Arial" w:cs="Times New Roman"/>
      <w:b w:val="0"/>
      <w:sz w:val="22"/>
      <w:szCs w:val="22"/>
    </w:rPr>
  </w:style>
  <w:style w:type="character" w:customStyle="1" w:styleId="ListLabel359">
    <w:name w:val="ListLabel 359"/>
    <w:qFormat/>
    <w:rPr>
      <w:rFonts w:cs="Times New Roman"/>
      <w:b/>
      <w:sz w:val="22"/>
    </w:rPr>
  </w:style>
  <w:style w:type="character" w:customStyle="1" w:styleId="ListLabel360">
    <w:name w:val="ListLabel 360"/>
    <w:qFormat/>
    <w:rPr>
      <w:rFonts w:cs="Times New Roman"/>
      <w:b/>
      <w:sz w:val="22"/>
    </w:rPr>
  </w:style>
  <w:style w:type="character" w:customStyle="1" w:styleId="ListLabel361">
    <w:name w:val="ListLabel 361"/>
    <w:qFormat/>
    <w:rPr>
      <w:rFonts w:cs="Times New Roman"/>
      <w:b/>
      <w:sz w:val="22"/>
    </w:rPr>
  </w:style>
  <w:style w:type="character" w:customStyle="1" w:styleId="ListLabel362">
    <w:name w:val="ListLabel 362"/>
    <w:qFormat/>
    <w:rPr>
      <w:rFonts w:cs="Times New Roman"/>
      <w:b/>
      <w:sz w:val="22"/>
    </w:rPr>
  </w:style>
  <w:style w:type="character" w:customStyle="1" w:styleId="ListLabel363">
    <w:name w:val="ListLabel 363"/>
    <w:qFormat/>
    <w:rPr>
      <w:rFonts w:cs="Times New Roman"/>
      <w:b/>
      <w:sz w:val="22"/>
    </w:rPr>
  </w:style>
  <w:style w:type="character" w:customStyle="1" w:styleId="ListLabel364">
    <w:name w:val="ListLabel 364"/>
    <w:qFormat/>
    <w:rPr>
      <w:rFonts w:cs="Times New Roman"/>
      <w:b/>
      <w:sz w:val="22"/>
    </w:rPr>
  </w:style>
  <w:style w:type="character" w:customStyle="1" w:styleId="ListLabel365">
    <w:name w:val="ListLabel 365"/>
    <w:qFormat/>
    <w:rPr>
      <w:rFonts w:cs="Times New Roman"/>
      <w:b/>
      <w:sz w:val="22"/>
    </w:rPr>
  </w:style>
  <w:style w:type="character" w:customStyle="1" w:styleId="ListLabel366">
    <w:name w:val="ListLabel 366"/>
    <w:qFormat/>
    <w:rPr>
      <w:rFonts w:cs="Times New Roman"/>
      <w:b/>
      <w:sz w:val="22"/>
    </w:rPr>
  </w:style>
  <w:style w:type="character" w:customStyle="1" w:styleId="ListLabel367">
    <w:name w:val="ListLabel 367"/>
    <w:qFormat/>
    <w:rPr>
      <w:rFonts w:cs="Times New Roman"/>
      <w:b/>
      <w:sz w:val="22"/>
    </w:rPr>
  </w:style>
  <w:style w:type="character" w:customStyle="1" w:styleId="ListLabel368">
    <w:name w:val="ListLabel 368"/>
    <w:qFormat/>
    <w:rPr>
      <w:rFonts w:cs="Times New Roman"/>
      <w:b/>
      <w:sz w:val="22"/>
    </w:rPr>
  </w:style>
  <w:style w:type="character" w:customStyle="1" w:styleId="ListLabel369">
    <w:name w:val="ListLabel 369"/>
    <w:qFormat/>
    <w:rPr>
      <w:rFonts w:cs="Times New Roman"/>
      <w:b/>
      <w:sz w:val="22"/>
    </w:rPr>
  </w:style>
  <w:style w:type="character" w:customStyle="1" w:styleId="ListLabel370">
    <w:name w:val="ListLabel 370"/>
    <w:qFormat/>
    <w:rPr>
      <w:rFonts w:cs="Times New Roman"/>
      <w:b/>
      <w:sz w:val="22"/>
    </w:rPr>
  </w:style>
  <w:style w:type="character" w:customStyle="1" w:styleId="ListLabel371">
    <w:name w:val="ListLabel 371"/>
    <w:qFormat/>
    <w:rPr>
      <w:rFonts w:cs="Times New Roman"/>
      <w:b/>
      <w:sz w:val="22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  <w:b/>
      <w:sz w:val="22"/>
    </w:rPr>
  </w:style>
  <w:style w:type="character" w:customStyle="1" w:styleId="ListLabel374">
    <w:name w:val="ListLabel 374"/>
    <w:qFormat/>
    <w:rPr>
      <w:rFonts w:cs="Times New Roman"/>
      <w:b/>
      <w:sz w:val="22"/>
    </w:rPr>
  </w:style>
  <w:style w:type="character" w:customStyle="1" w:styleId="ListLabel375">
    <w:name w:val="ListLabel 375"/>
    <w:qFormat/>
    <w:rPr>
      <w:rFonts w:cs="Times New Roman"/>
      <w:b/>
      <w:sz w:val="22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  <w:b/>
      <w:sz w:val="22"/>
    </w:rPr>
  </w:style>
  <w:style w:type="character" w:customStyle="1" w:styleId="ListLabel378">
    <w:name w:val="ListLabel 378"/>
    <w:qFormat/>
    <w:rPr>
      <w:rFonts w:cs="Times New Roman"/>
      <w:b/>
      <w:sz w:val="22"/>
    </w:rPr>
  </w:style>
  <w:style w:type="character" w:customStyle="1" w:styleId="ListLabel379">
    <w:name w:val="ListLabel 379"/>
    <w:qFormat/>
    <w:rPr>
      <w:rFonts w:cs="Times New Roman"/>
      <w:b w:val="0"/>
      <w:sz w:val="22"/>
      <w:szCs w:val="22"/>
    </w:rPr>
  </w:style>
  <w:style w:type="character" w:customStyle="1" w:styleId="ListLabel380">
    <w:name w:val="ListLabel 380"/>
    <w:qFormat/>
    <w:rPr>
      <w:rFonts w:cs="Times New Roman"/>
      <w:b/>
      <w:sz w:val="22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  <w:b w:val="0"/>
      <w:sz w:val="22"/>
    </w:rPr>
  </w:style>
  <w:style w:type="character" w:customStyle="1" w:styleId="ListLabel383">
    <w:name w:val="ListLabel 383"/>
    <w:qFormat/>
    <w:rPr>
      <w:rFonts w:cs="Times New Roman"/>
      <w:b/>
      <w:sz w:val="22"/>
    </w:rPr>
  </w:style>
  <w:style w:type="character" w:customStyle="1" w:styleId="ListLabel384">
    <w:name w:val="ListLabel 384"/>
    <w:qFormat/>
    <w:rPr>
      <w:rFonts w:cs="Times New Roman"/>
      <w:b/>
      <w:sz w:val="22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Times New Roman"/>
      <w:b/>
      <w:sz w:val="22"/>
    </w:rPr>
  </w:style>
  <w:style w:type="character" w:customStyle="1" w:styleId="ListLabel387">
    <w:name w:val="ListLabel 387"/>
    <w:qFormat/>
    <w:rPr>
      <w:rFonts w:cs="Times New Roman"/>
      <w:b/>
      <w:sz w:val="22"/>
    </w:rPr>
  </w:style>
  <w:style w:type="character" w:customStyle="1" w:styleId="ListLabel388">
    <w:name w:val="ListLabel 388"/>
    <w:qFormat/>
    <w:rPr>
      <w:rFonts w:cs="Times New Roman"/>
      <w:b/>
      <w:sz w:val="22"/>
    </w:rPr>
  </w:style>
  <w:style w:type="character" w:customStyle="1" w:styleId="ListLabel389">
    <w:name w:val="ListLabel 389"/>
    <w:qFormat/>
    <w:rPr>
      <w:rFonts w:cs="Times New Roman"/>
      <w:b/>
      <w:sz w:val="22"/>
    </w:rPr>
  </w:style>
  <w:style w:type="character" w:customStyle="1" w:styleId="ListLabel390">
    <w:name w:val="ListLabel 390"/>
    <w:qFormat/>
    <w:rPr>
      <w:rFonts w:cs="Times New Roman"/>
      <w:b/>
      <w:sz w:val="22"/>
    </w:rPr>
  </w:style>
  <w:style w:type="character" w:customStyle="1" w:styleId="ListLabel391">
    <w:name w:val="ListLabel 391"/>
    <w:qFormat/>
    <w:rPr>
      <w:rFonts w:cs="Times New Roman"/>
      <w:b/>
      <w:sz w:val="22"/>
    </w:rPr>
  </w:style>
  <w:style w:type="character" w:customStyle="1" w:styleId="ListLabel392">
    <w:name w:val="ListLabel 392"/>
    <w:qFormat/>
    <w:rPr>
      <w:rFonts w:cs="Times New Roman"/>
      <w:b/>
      <w:sz w:val="22"/>
    </w:rPr>
  </w:style>
  <w:style w:type="character" w:customStyle="1" w:styleId="ListLabel393">
    <w:name w:val="ListLabel 393"/>
    <w:qFormat/>
    <w:rPr>
      <w:rFonts w:cs="Times New Roman"/>
      <w:b/>
      <w:sz w:val="22"/>
    </w:rPr>
  </w:style>
  <w:style w:type="character" w:customStyle="1" w:styleId="ListLabel394">
    <w:name w:val="ListLabel 394"/>
    <w:qFormat/>
    <w:rPr>
      <w:rFonts w:cs="Times New Roman"/>
      <w:b/>
      <w:sz w:val="22"/>
    </w:rPr>
  </w:style>
  <w:style w:type="character" w:customStyle="1" w:styleId="ListLabel395">
    <w:name w:val="ListLabel 395"/>
    <w:qFormat/>
    <w:rPr>
      <w:rFonts w:cs="Times New Roman"/>
      <w:b/>
      <w:sz w:val="22"/>
    </w:rPr>
  </w:style>
  <w:style w:type="character" w:customStyle="1" w:styleId="ListLabel396">
    <w:name w:val="ListLabel 396"/>
    <w:qFormat/>
    <w:rPr>
      <w:rFonts w:cs="Times New Roman"/>
      <w:b/>
      <w:sz w:val="22"/>
    </w:rPr>
  </w:style>
  <w:style w:type="character" w:customStyle="1" w:styleId="ListLabel397">
    <w:name w:val="ListLabel 397"/>
    <w:qFormat/>
    <w:rPr>
      <w:sz w:val="20"/>
    </w:rPr>
  </w:style>
  <w:style w:type="character" w:customStyle="1" w:styleId="ListLabel398">
    <w:name w:val="ListLabel 398"/>
    <w:qFormat/>
    <w:rPr>
      <w:rFonts w:cs="Times New Roman"/>
      <w:sz w:val="20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sz w:val="20"/>
    </w:rPr>
  </w:style>
  <w:style w:type="character" w:customStyle="1" w:styleId="ListLabel402">
    <w:name w:val="ListLabel 402"/>
    <w:qFormat/>
    <w:rPr>
      <w:sz w:val="20"/>
    </w:rPr>
  </w:style>
  <w:style w:type="character" w:customStyle="1" w:styleId="ListLabel403">
    <w:name w:val="ListLabel 403"/>
    <w:qFormat/>
    <w:rPr>
      <w:sz w:val="20"/>
    </w:rPr>
  </w:style>
  <w:style w:type="character" w:customStyle="1" w:styleId="ListLabel404">
    <w:name w:val="ListLabel 404"/>
    <w:qFormat/>
    <w:rPr>
      <w:sz w:val="20"/>
    </w:rPr>
  </w:style>
  <w:style w:type="character" w:customStyle="1" w:styleId="ListLabel405">
    <w:name w:val="ListLabel 405"/>
    <w:qFormat/>
    <w:rPr>
      <w:sz w:val="20"/>
    </w:rPr>
  </w:style>
  <w:style w:type="character" w:customStyle="1" w:styleId="ListLabel406">
    <w:name w:val="ListLabel 406"/>
    <w:qFormat/>
    <w:rPr>
      <w:rFonts w:cs="Times New Roman"/>
      <w:b/>
      <w:i w:val="0"/>
    </w:rPr>
  </w:style>
  <w:style w:type="character" w:customStyle="1" w:styleId="ListLabel407">
    <w:name w:val="ListLabel 407"/>
    <w:qFormat/>
    <w:rPr>
      <w:rFonts w:cs="Times New Roman"/>
      <w:b/>
    </w:rPr>
  </w:style>
  <w:style w:type="character" w:customStyle="1" w:styleId="ListLabel408">
    <w:name w:val="ListLabel 408"/>
    <w:qFormat/>
    <w:rPr>
      <w:rFonts w:cs="Times New Roman"/>
      <w:b/>
      <w:sz w:val="22"/>
    </w:rPr>
  </w:style>
  <w:style w:type="character" w:customStyle="1" w:styleId="ListLabel409">
    <w:name w:val="ListLabel 409"/>
    <w:qFormat/>
    <w:rPr>
      <w:rFonts w:cs="Times New Roman"/>
      <w:b/>
      <w:sz w:val="22"/>
    </w:rPr>
  </w:style>
  <w:style w:type="character" w:customStyle="1" w:styleId="ListLabel410">
    <w:name w:val="ListLabel 410"/>
    <w:qFormat/>
    <w:rPr>
      <w:rFonts w:cs="Times New Roman"/>
      <w:b/>
      <w:sz w:val="22"/>
    </w:rPr>
  </w:style>
  <w:style w:type="character" w:customStyle="1" w:styleId="ListLabel411">
    <w:name w:val="ListLabel 411"/>
    <w:qFormat/>
    <w:rPr>
      <w:rFonts w:cs="Times New Roman"/>
      <w:b/>
      <w:sz w:val="22"/>
    </w:rPr>
  </w:style>
  <w:style w:type="character" w:customStyle="1" w:styleId="ListLabel412">
    <w:name w:val="ListLabel 412"/>
    <w:qFormat/>
    <w:rPr>
      <w:rFonts w:cs="Times New Roman"/>
      <w:b/>
      <w:sz w:val="22"/>
    </w:rPr>
  </w:style>
  <w:style w:type="character" w:customStyle="1" w:styleId="ListLabel413">
    <w:name w:val="ListLabel 413"/>
    <w:qFormat/>
    <w:rPr>
      <w:rFonts w:cs="Times New Roman"/>
      <w:b/>
      <w:sz w:val="22"/>
    </w:rPr>
  </w:style>
  <w:style w:type="character" w:customStyle="1" w:styleId="ListLabel414">
    <w:name w:val="ListLabel 414"/>
    <w:qFormat/>
    <w:rPr>
      <w:rFonts w:cs="Times New Roman"/>
      <w:b/>
      <w:sz w:val="22"/>
    </w:rPr>
  </w:style>
  <w:style w:type="character" w:customStyle="1" w:styleId="ListLabel415">
    <w:name w:val="ListLabel 415"/>
    <w:qFormat/>
    <w:rPr>
      <w:rFonts w:ascii="Arial" w:hAnsi="Arial" w:cs="Times New Roman"/>
      <w:sz w:val="22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Times New Roman"/>
    </w:rPr>
  </w:style>
  <w:style w:type="character" w:customStyle="1" w:styleId="ListLabel418">
    <w:name w:val="ListLabel 418"/>
    <w:qFormat/>
    <w:rPr>
      <w:rFonts w:cs="Times New Roman"/>
    </w:rPr>
  </w:style>
  <w:style w:type="character" w:customStyle="1" w:styleId="ListLabel419">
    <w:name w:val="ListLabel 419"/>
    <w:qFormat/>
    <w:rPr>
      <w:rFonts w:cs="Times New Roman"/>
    </w:rPr>
  </w:style>
  <w:style w:type="character" w:customStyle="1" w:styleId="ListLabel420">
    <w:name w:val="ListLabel 420"/>
    <w:qFormat/>
    <w:rPr>
      <w:rFonts w:cs="Times New Roman"/>
    </w:rPr>
  </w:style>
  <w:style w:type="character" w:customStyle="1" w:styleId="ListLabel421">
    <w:name w:val="ListLabel 421"/>
    <w:qFormat/>
    <w:rPr>
      <w:rFonts w:cs="Times New Roman"/>
    </w:rPr>
  </w:style>
  <w:style w:type="character" w:customStyle="1" w:styleId="ListLabel422">
    <w:name w:val="ListLabel 422"/>
    <w:qFormat/>
    <w:rPr>
      <w:rFonts w:cs="Times New Roman"/>
    </w:rPr>
  </w:style>
  <w:style w:type="character" w:customStyle="1" w:styleId="ListLabel423">
    <w:name w:val="ListLabel 423"/>
    <w:qFormat/>
    <w:rPr>
      <w:rFonts w:cs="Times New Roman"/>
      <w:b w:val="0"/>
      <w:bCs w:val="0"/>
      <w:i w:val="0"/>
      <w:sz w:val="24"/>
      <w:szCs w:val="24"/>
    </w:rPr>
  </w:style>
  <w:style w:type="character" w:customStyle="1" w:styleId="ListLabel424">
    <w:name w:val="ListLabel 424"/>
    <w:qFormat/>
    <w:rPr>
      <w:rFonts w:ascii="Arial" w:hAnsi="Arial" w:cs="Times New Roman"/>
      <w:b/>
    </w:rPr>
  </w:style>
  <w:style w:type="character" w:customStyle="1" w:styleId="ListLabel425">
    <w:name w:val="ListLabel 425"/>
    <w:qFormat/>
    <w:rPr>
      <w:rFonts w:cs="Times New Roman"/>
    </w:rPr>
  </w:style>
  <w:style w:type="character" w:customStyle="1" w:styleId="ListLabel426">
    <w:name w:val="ListLabel 426"/>
    <w:qFormat/>
    <w:rPr>
      <w:rFonts w:cs="Times New Roman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cs="Times New Roman"/>
    </w:rPr>
  </w:style>
  <w:style w:type="character" w:customStyle="1" w:styleId="ListLabel429">
    <w:name w:val="ListLabel 429"/>
    <w:qFormat/>
    <w:rPr>
      <w:rFonts w:cs="Times New Roman"/>
    </w:rPr>
  </w:style>
  <w:style w:type="character" w:customStyle="1" w:styleId="ListLabel430">
    <w:name w:val="ListLabel 430"/>
    <w:qFormat/>
    <w:rPr>
      <w:rFonts w:cs="Times New Roman"/>
    </w:rPr>
  </w:style>
  <w:style w:type="character" w:customStyle="1" w:styleId="ListLabel431">
    <w:name w:val="ListLabel 431"/>
    <w:qFormat/>
    <w:rPr>
      <w:rFonts w:cs="Times New Roman"/>
    </w:rPr>
  </w:style>
  <w:style w:type="character" w:customStyle="1" w:styleId="ListLabel432">
    <w:name w:val="ListLabel 432"/>
    <w:qFormat/>
    <w:rPr>
      <w:rFonts w:cs="Times New Roman"/>
      <w:b w:val="0"/>
      <w:bCs w:val="0"/>
      <w:i w:val="0"/>
      <w:sz w:val="24"/>
      <w:szCs w:val="24"/>
    </w:rPr>
  </w:style>
  <w:style w:type="character" w:customStyle="1" w:styleId="ListLabel433">
    <w:name w:val="ListLabel 433"/>
    <w:qFormat/>
    <w:rPr>
      <w:rFonts w:cs="Times New Roman"/>
    </w:rPr>
  </w:style>
  <w:style w:type="character" w:customStyle="1" w:styleId="ListLabel434">
    <w:name w:val="ListLabel 434"/>
    <w:qFormat/>
    <w:rPr>
      <w:rFonts w:cs="Times New Roman"/>
    </w:rPr>
  </w:style>
  <w:style w:type="character" w:customStyle="1" w:styleId="ListLabel435">
    <w:name w:val="ListLabel 435"/>
    <w:qFormat/>
    <w:rPr>
      <w:rFonts w:cs="Times New Roman"/>
    </w:rPr>
  </w:style>
  <w:style w:type="character" w:customStyle="1" w:styleId="ListLabel436">
    <w:name w:val="ListLabel 436"/>
    <w:qFormat/>
    <w:rPr>
      <w:rFonts w:cs="Times New Roman"/>
    </w:rPr>
  </w:style>
  <w:style w:type="character" w:customStyle="1" w:styleId="ListLabel437">
    <w:name w:val="ListLabel 437"/>
    <w:qFormat/>
    <w:rPr>
      <w:rFonts w:cs="Times New Roman"/>
    </w:rPr>
  </w:style>
  <w:style w:type="character" w:customStyle="1" w:styleId="ListLabel438">
    <w:name w:val="ListLabel 438"/>
    <w:qFormat/>
    <w:rPr>
      <w:rFonts w:cs="Times New Roman"/>
    </w:rPr>
  </w:style>
  <w:style w:type="character" w:customStyle="1" w:styleId="ListLabel439">
    <w:name w:val="ListLabel 439"/>
    <w:qFormat/>
    <w:rPr>
      <w:rFonts w:cs="Times New Roman"/>
    </w:rPr>
  </w:style>
  <w:style w:type="character" w:customStyle="1" w:styleId="ListLabel440">
    <w:name w:val="ListLabel 440"/>
    <w:qFormat/>
    <w:rPr>
      <w:rFonts w:ascii="Arial" w:hAnsi="Arial" w:cs="Times New Roman"/>
    </w:rPr>
  </w:style>
  <w:style w:type="character" w:customStyle="1" w:styleId="ListLabel441">
    <w:name w:val="ListLabel 441"/>
    <w:qFormat/>
    <w:rPr>
      <w:rFonts w:ascii="Arial" w:hAnsi="Arial" w:cs="Times New Roman"/>
    </w:rPr>
  </w:style>
  <w:style w:type="character" w:customStyle="1" w:styleId="ListLabel442">
    <w:name w:val="ListLabel 442"/>
    <w:qFormat/>
    <w:rPr>
      <w:rFonts w:cs="Times New Roman"/>
    </w:rPr>
  </w:style>
  <w:style w:type="character" w:customStyle="1" w:styleId="ListLabel443">
    <w:name w:val="ListLabel 443"/>
    <w:qFormat/>
    <w:rPr>
      <w:rFonts w:cs="Times New Roman"/>
    </w:rPr>
  </w:style>
  <w:style w:type="character" w:customStyle="1" w:styleId="ListLabel444">
    <w:name w:val="ListLabel 444"/>
    <w:qFormat/>
    <w:rPr>
      <w:rFonts w:cs="Times New Roman"/>
    </w:rPr>
  </w:style>
  <w:style w:type="character" w:customStyle="1" w:styleId="ListLabel445">
    <w:name w:val="ListLabel 445"/>
    <w:qFormat/>
    <w:rPr>
      <w:rFonts w:cs="Times New Roman"/>
    </w:rPr>
  </w:style>
  <w:style w:type="character" w:customStyle="1" w:styleId="ListLabel446">
    <w:name w:val="ListLabel 446"/>
    <w:qFormat/>
    <w:rPr>
      <w:rFonts w:cs="Times New Roman"/>
    </w:rPr>
  </w:style>
  <w:style w:type="character" w:customStyle="1" w:styleId="ListLabel447">
    <w:name w:val="ListLabel 447"/>
    <w:qFormat/>
    <w:rPr>
      <w:rFonts w:cs="Times New Roman"/>
    </w:rPr>
  </w:style>
  <w:style w:type="character" w:customStyle="1" w:styleId="ListLabel448">
    <w:name w:val="ListLabel 448"/>
    <w:qFormat/>
    <w:rPr>
      <w:rFonts w:cs="Times New Roman"/>
    </w:rPr>
  </w:style>
  <w:style w:type="character" w:customStyle="1" w:styleId="ListLabel449">
    <w:name w:val="ListLabel 449"/>
    <w:qFormat/>
    <w:rPr>
      <w:rFonts w:ascii="Arial" w:hAnsi="Arial" w:cs="Arial"/>
    </w:rPr>
  </w:style>
  <w:style w:type="character" w:customStyle="1" w:styleId="ListLabel450">
    <w:name w:val="ListLabel 450"/>
    <w:qFormat/>
    <w:rPr>
      <w:rFonts w:cs="Times New Roman"/>
    </w:rPr>
  </w:style>
  <w:style w:type="character" w:customStyle="1" w:styleId="ListLabel451">
    <w:name w:val="ListLabel 451"/>
    <w:qFormat/>
    <w:rPr>
      <w:rFonts w:cs="Times New Roman"/>
    </w:rPr>
  </w:style>
  <w:style w:type="character" w:customStyle="1" w:styleId="ListLabel452">
    <w:name w:val="ListLabel 452"/>
    <w:qFormat/>
    <w:rPr>
      <w:rFonts w:cs="Times New Roman"/>
    </w:rPr>
  </w:style>
  <w:style w:type="character" w:customStyle="1" w:styleId="ListLabel453">
    <w:name w:val="ListLabel 453"/>
    <w:qFormat/>
    <w:rPr>
      <w:rFonts w:cs="Times New Roman"/>
    </w:rPr>
  </w:style>
  <w:style w:type="character" w:customStyle="1" w:styleId="ListLabel454">
    <w:name w:val="ListLabel 454"/>
    <w:qFormat/>
    <w:rPr>
      <w:rFonts w:cs="Times New Roman"/>
    </w:rPr>
  </w:style>
  <w:style w:type="character" w:customStyle="1" w:styleId="ListLabel455">
    <w:name w:val="ListLabel 455"/>
    <w:qFormat/>
    <w:rPr>
      <w:rFonts w:cs="Times New Roman"/>
    </w:rPr>
  </w:style>
  <w:style w:type="character" w:customStyle="1" w:styleId="ListLabel456">
    <w:name w:val="ListLabel 456"/>
    <w:qFormat/>
    <w:rPr>
      <w:rFonts w:cs="Times New Roman"/>
    </w:rPr>
  </w:style>
  <w:style w:type="character" w:customStyle="1" w:styleId="ListLabel457">
    <w:name w:val="ListLabel 457"/>
    <w:qFormat/>
    <w:rPr>
      <w:rFonts w:cs="Times New Roman"/>
    </w:rPr>
  </w:style>
  <w:style w:type="character" w:customStyle="1" w:styleId="ListLabel458">
    <w:name w:val="ListLabel 458"/>
    <w:qFormat/>
    <w:rPr>
      <w:rFonts w:cs="Symbol"/>
      <w:sz w:val="20"/>
    </w:rPr>
  </w:style>
  <w:style w:type="character" w:customStyle="1" w:styleId="ListLabel459">
    <w:name w:val="ListLabel 459"/>
    <w:qFormat/>
    <w:rPr>
      <w:rFonts w:cs="Times New Roman"/>
      <w:sz w:val="20"/>
    </w:rPr>
  </w:style>
  <w:style w:type="character" w:customStyle="1" w:styleId="ListLabel460">
    <w:name w:val="ListLabel 460"/>
    <w:qFormat/>
    <w:rPr>
      <w:rFonts w:ascii="Arial" w:hAnsi="Arial" w:cs="Times New Roman"/>
    </w:rPr>
  </w:style>
  <w:style w:type="character" w:customStyle="1" w:styleId="ListLabel461">
    <w:name w:val="ListLabel 461"/>
    <w:qFormat/>
    <w:rPr>
      <w:rFonts w:ascii="Arial" w:hAnsi="Arial" w:cs="Times New Roman"/>
    </w:rPr>
  </w:style>
  <w:style w:type="character" w:customStyle="1" w:styleId="ListLabel462">
    <w:name w:val="ListLabel 462"/>
    <w:qFormat/>
    <w:rPr>
      <w:rFonts w:cs="Wingdings"/>
      <w:sz w:val="20"/>
    </w:rPr>
  </w:style>
  <w:style w:type="character" w:customStyle="1" w:styleId="ListLabel463">
    <w:name w:val="ListLabel 463"/>
    <w:qFormat/>
    <w:rPr>
      <w:rFonts w:cs="Wingdings"/>
      <w:sz w:val="20"/>
    </w:rPr>
  </w:style>
  <w:style w:type="character" w:customStyle="1" w:styleId="ListLabel464">
    <w:name w:val="ListLabel 464"/>
    <w:qFormat/>
    <w:rPr>
      <w:rFonts w:cs="Wingdings"/>
      <w:sz w:val="20"/>
    </w:rPr>
  </w:style>
  <w:style w:type="character" w:customStyle="1" w:styleId="ListLabel465">
    <w:name w:val="ListLabel 465"/>
    <w:qFormat/>
    <w:rPr>
      <w:rFonts w:cs="Wingdings"/>
      <w:sz w:val="20"/>
    </w:rPr>
  </w:style>
  <w:style w:type="character" w:customStyle="1" w:styleId="ListLabel466">
    <w:name w:val="ListLabel 466"/>
    <w:qFormat/>
    <w:rPr>
      <w:rFonts w:cs="Wingdings"/>
      <w:sz w:val="20"/>
    </w:rPr>
  </w:style>
  <w:style w:type="character" w:customStyle="1" w:styleId="ListLabel467">
    <w:name w:val="ListLabel 467"/>
    <w:qFormat/>
    <w:rPr>
      <w:rFonts w:ascii="Arial" w:hAnsi="Arial" w:cs="Arial"/>
      <w:b w:val="0"/>
      <w:color w:val="00000A"/>
    </w:rPr>
  </w:style>
  <w:style w:type="character" w:customStyle="1" w:styleId="ListLabel468">
    <w:name w:val="ListLabel 468"/>
    <w:qFormat/>
    <w:rPr>
      <w:rFonts w:cs="Times New Roman"/>
    </w:rPr>
  </w:style>
  <w:style w:type="character" w:customStyle="1" w:styleId="ListLabel469">
    <w:name w:val="ListLabel 469"/>
    <w:qFormat/>
    <w:rPr>
      <w:rFonts w:cs="Times New Roman"/>
      <w:color w:val="00000A"/>
    </w:rPr>
  </w:style>
  <w:style w:type="character" w:customStyle="1" w:styleId="ListLabel470">
    <w:name w:val="ListLabel 470"/>
    <w:qFormat/>
    <w:rPr>
      <w:rFonts w:cs="Times New Roman"/>
    </w:rPr>
  </w:style>
  <w:style w:type="character" w:customStyle="1" w:styleId="ListLabel471">
    <w:name w:val="ListLabel 471"/>
    <w:qFormat/>
    <w:rPr>
      <w:rFonts w:cs="Times New Roman"/>
    </w:rPr>
  </w:style>
  <w:style w:type="character" w:customStyle="1" w:styleId="ListLabel472">
    <w:name w:val="ListLabel 472"/>
    <w:qFormat/>
    <w:rPr>
      <w:rFonts w:cs="Times New Roman"/>
    </w:rPr>
  </w:style>
  <w:style w:type="character" w:customStyle="1" w:styleId="ListLabel473">
    <w:name w:val="ListLabel 473"/>
    <w:qFormat/>
    <w:rPr>
      <w:rFonts w:eastAsia="Times New Roman" w:cs="Calibri"/>
    </w:rPr>
  </w:style>
  <w:style w:type="character" w:customStyle="1" w:styleId="ListLabel474">
    <w:name w:val="ListLabel 474"/>
    <w:qFormat/>
    <w:rPr>
      <w:rFonts w:cs="Times New Roman"/>
    </w:rPr>
  </w:style>
  <w:style w:type="character" w:customStyle="1" w:styleId="ListLabel475">
    <w:name w:val="ListLabel 475"/>
    <w:qFormat/>
    <w:rPr>
      <w:rFonts w:cs="Times New Roman"/>
    </w:rPr>
  </w:style>
  <w:style w:type="character" w:customStyle="1" w:styleId="ListLabel476">
    <w:name w:val="ListLabel 476"/>
    <w:qFormat/>
    <w:rPr>
      <w:rFonts w:ascii="Arial" w:hAnsi="Arial" w:cs="Times New Roman"/>
    </w:rPr>
  </w:style>
  <w:style w:type="character" w:customStyle="1" w:styleId="ListLabel477">
    <w:name w:val="ListLabel 477"/>
    <w:qFormat/>
    <w:rPr>
      <w:rFonts w:cs="Times New Roman"/>
    </w:rPr>
  </w:style>
  <w:style w:type="character" w:customStyle="1" w:styleId="ListLabel478">
    <w:name w:val="ListLabel 478"/>
    <w:qFormat/>
    <w:rPr>
      <w:rFonts w:cs="Times New Roman"/>
    </w:rPr>
  </w:style>
  <w:style w:type="character" w:customStyle="1" w:styleId="ListLabel479">
    <w:name w:val="ListLabel 479"/>
    <w:qFormat/>
    <w:rPr>
      <w:rFonts w:cs="Times New Roman"/>
    </w:rPr>
  </w:style>
  <w:style w:type="character" w:customStyle="1" w:styleId="ListLabel480">
    <w:name w:val="ListLabel 480"/>
    <w:qFormat/>
    <w:rPr>
      <w:rFonts w:cs="Times New Roman"/>
    </w:rPr>
  </w:style>
  <w:style w:type="character" w:customStyle="1" w:styleId="ListLabel481">
    <w:name w:val="ListLabel 481"/>
    <w:qFormat/>
    <w:rPr>
      <w:rFonts w:cs="Times New Roman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cs="Times New Roman"/>
    </w:rPr>
  </w:style>
  <w:style w:type="character" w:customStyle="1" w:styleId="ListLabel484">
    <w:name w:val="ListLabel 484"/>
    <w:qFormat/>
    <w:rPr>
      <w:rFonts w:cs="Times New Roman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ascii="Arial" w:hAnsi="Arial" w:cs="Times New Roman"/>
      <w:color w:val="000000"/>
    </w:rPr>
  </w:style>
  <w:style w:type="character" w:customStyle="1" w:styleId="ListLabel487">
    <w:name w:val="ListLabel 487"/>
    <w:qFormat/>
    <w:rPr>
      <w:rFonts w:cs="Times New Roman"/>
    </w:rPr>
  </w:style>
  <w:style w:type="character" w:customStyle="1" w:styleId="ListLabel488">
    <w:name w:val="ListLabel 488"/>
    <w:qFormat/>
    <w:rPr>
      <w:rFonts w:cs="Times New Roman"/>
    </w:rPr>
  </w:style>
  <w:style w:type="character" w:customStyle="1" w:styleId="ListLabel489">
    <w:name w:val="ListLabel 489"/>
    <w:qFormat/>
    <w:rPr>
      <w:rFonts w:cs="Times New Roman"/>
    </w:rPr>
  </w:style>
  <w:style w:type="character" w:customStyle="1" w:styleId="ListLabel490">
    <w:name w:val="ListLabel 490"/>
    <w:qFormat/>
    <w:rPr>
      <w:rFonts w:cs="Times New Roman"/>
    </w:rPr>
  </w:style>
  <w:style w:type="character" w:customStyle="1" w:styleId="ListLabel491">
    <w:name w:val="ListLabel 491"/>
    <w:qFormat/>
    <w:rPr>
      <w:rFonts w:cs="Times New Roman"/>
    </w:rPr>
  </w:style>
  <w:style w:type="character" w:customStyle="1" w:styleId="ListLabel492">
    <w:name w:val="ListLabel 492"/>
    <w:qFormat/>
    <w:rPr>
      <w:rFonts w:cs="Times New Roman"/>
    </w:rPr>
  </w:style>
  <w:style w:type="character" w:customStyle="1" w:styleId="ListLabel493">
    <w:name w:val="ListLabel 493"/>
    <w:qFormat/>
    <w:rPr>
      <w:rFonts w:cs="Times New Roman"/>
    </w:rPr>
  </w:style>
  <w:style w:type="character" w:customStyle="1" w:styleId="ListLabel494">
    <w:name w:val="ListLabel 494"/>
    <w:qFormat/>
    <w:rPr>
      <w:rFonts w:ascii="Arial" w:hAnsi="Arial" w:cs="Times New Roman"/>
    </w:rPr>
  </w:style>
  <w:style w:type="character" w:customStyle="1" w:styleId="ListLabel495">
    <w:name w:val="ListLabel 495"/>
    <w:qFormat/>
    <w:rPr>
      <w:rFonts w:cs="Times New Roman"/>
    </w:rPr>
  </w:style>
  <w:style w:type="character" w:customStyle="1" w:styleId="ListLabel496">
    <w:name w:val="ListLabel 496"/>
    <w:qFormat/>
    <w:rPr>
      <w:rFonts w:cs="Times New Roman"/>
    </w:rPr>
  </w:style>
  <w:style w:type="character" w:customStyle="1" w:styleId="ListLabel497">
    <w:name w:val="ListLabel 497"/>
    <w:qFormat/>
    <w:rPr>
      <w:rFonts w:cs="Times New Roman"/>
    </w:rPr>
  </w:style>
  <w:style w:type="character" w:customStyle="1" w:styleId="ListLabel498">
    <w:name w:val="ListLabel 498"/>
    <w:qFormat/>
    <w:rPr>
      <w:rFonts w:cs="Times New Roman"/>
    </w:rPr>
  </w:style>
  <w:style w:type="character" w:customStyle="1" w:styleId="ListLabel499">
    <w:name w:val="ListLabel 499"/>
    <w:qFormat/>
    <w:rPr>
      <w:rFonts w:cs="Times New Roman"/>
    </w:rPr>
  </w:style>
  <w:style w:type="character" w:customStyle="1" w:styleId="ListLabel500">
    <w:name w:val="ListLabel 500"/>
    <w:qFormat/>
    <w:rPr>
      <w:rFonts w:cs="Times New Roman"/>
    </w:rPr>
  </w:style>
  <w:style w:type="character" w:customStyle="1" w:styleId="ListLabel501">
    <w:name w:val="ListLabel 501"/>
    <w:qFormat/>
    <w:rPr>
      <w:rFonts w:cs="Times New Roman"/>
    </w:rPr>
  </w:style>
  <w:style w:type="character" w:customStyle="1" w:styleId="ListLabel502">
    <w:name w:val="ListLabel 502"/>
    <w:qFormat/>
    <w:rPr>
      <w:rFonts w:cs="Times New Roman"/>
    </w:rPr>
  </w:style>
  <w:style w:type="character" w:customStyle="1" w:styleId="ListLabel503">
    <w:name w:val="ListLabel 503"/>
    <w:qFormat/>
    <w:rPr>
      <w:rFonts w:cs="Times New Roman"/>
      <w:strike w:val="0"/>
      <w:dstrike w:val="0"/>
      <w:sz w:val="20"/>
    </w:rPr>
  </w:style>
  <w:style w:type="character" w:customStyle="1" w:styleId="ListLabel504">
    <w:name w:val="ListLabel 504"/>
    <w:qFormat/>
    <w:rPr>
      <w:rFonts w:cs="Times New Roman"/>
      <w:sz w:val="20"/>
    </w:rPr>
  </w:style>
  <w:style w:type="character" w:customStyle="1" w:styleId="ListLabel505">
    <w:name w:val="ListLabel 505"/>
    <w:qFormat/>
    <w:rPr>
      <w:rFonts w:cs="Times New Roman"/>
    </w:rPr>
  </w:style>
  <w:style w:type="character" w:customStyle="1" w:styleId="ListLabel506">
    <w:name w:val="ListLabel 506"/>
    <w:qFormat/>
    <w:rPr>
      <w:rFonts w:ascii="Arial" w:eastAsia="Times New Roman" w:hAnsi="Arial" w:cs="Arial"/>
    </w:rPr>
  </w:style>
  <w:style w:type="character" w:customStyle="1" w:styleId="ListLabel507">
    <w:name w:val="ListLabel 507"/>
    <w:qFormat/>
    <w:rPr>
      <w:rFonts w:cs="Times New Roman"/>
      <w:sz w:val="20"/>
    </w:rPr>
  </w:style>
  <w:style w:type="character" w:customStyle="1" w:styleId="ListLabel508">
    <w:name w:val="ListLabel 508"/>
    <w:qFormat/>
    <w:rPr>
      <w:rFonts w:cs="Times New Roman"/>
      <w:sz w:val="20"/>
    </w:rPr>
  </w:style>
  <w:style w:type="character" w:customStyle="1" w:styleId="ListLabel509">
    <w:name w:val="ListLabel 509"/>
    <w:qFormat/>
    <w:rPr>
      <w:rFonts w:cs="Times New Roman"/>
      <w:sz w:val="20"/>
    </w:rPr>
  </w:style>
  <w:style w:type="character" w:customStyle="1" w:styleId="ListLabel510">
    <w:name w:val="ListLabel 510"/>
    <w:qFormat/>
    <w:rPr>
      <w:rFonts w:cs="Times New Roman"/>
      <w:sz w:val="20"/>
    </w:rPr>
  </w:style>
  <w:style w:type="character" w:customStyle="1" w:styleId="ListLabel511">
    <w:name w:val="ListLabel 511"/>
    <w:qFormat/>
    <w:rPr>
      <w:rFonts w:cs="Times New Roman"/>
      <w:sz w:val="20"/>
    </w:rPr>
  </w:style>
  <w:style w:type="character" w:customStyle="1" w:styleId="ListLabel512">
    <w:name w:val="ListLabel 512"/>
    <w:qFormat/>
    <w:rPr>
      <w:rFonts w:ascii="Arial" w:hAnsi="Arial" w:cs="Times New Roman"/>
    </w:rPr>
  </w:style>
  <w:style w:type="character" w:customStyle="1" w:styleId="ListLabel513">
    <w:name w:val="ListLabel 513"/>
    <w:qFormat/>
    <w:rPr>
      <w:rFonts w:cs="Times New Roman"/>
    </w:rPr>
  </w:style>
  <w:style w:type="character" w:customStyle="1" w:styleId="ListLabel514">
    <w:name w:val="ListLabel 514"/>
    <w:qFormat/>
    <w:rPr>
      <w:rFonts w:cs="Times New Roman"/>
    </w:rPr>
  </w:style>
  <w:style w:type="character" w:customStyle="1" w:styleId="ListLabel515">
    <w:name w:val="ListLabel 515"/>
    <w:qFormat/>
    <w:rPr>
      <w:rFonts w:cs="Times New Roman"/>
    </w:rPr>
  </w:style>
  <w:style w:type="character" w:customStyle="1" w:styleId="ListLabel516">
    <w:name w:val="ListLabel 516"/>
    <w:qFormat/>
    <w:rPr>
      <w:rFonts w:cs="Times New Roman"/>
    </w:rPr>
  </w:style>
  <w:style w:type="character" w:customStyle="1" w:styleId="ListLabel517">
    <w:name w:val="ListLabel 517"/>
    <w:qFormat/>
    <w:rPr>
      <w:rFonts w:cs="Times New Roman"/>
    </w:rPr>
  </w:style>
  <w:style w:type="character" w:customStyle="1" w:styleId="ListLabel518">
    <w:name w:val="ListLabel 518"/>
    <w:qFormat/>
    <w:rPr>
      <w:rFonts w:cs="Times New Roman"/>
    </w:rPr>
  </w:style>
  <w:style w:type="character" w:customStyle="1" w:styleId="ListLabel519">
    <w:name w:val="ListLabel 519"/>
    <w:qFormat/>
    <w:rPr>
      <w:rFonts w:cs="Times New Roman"/>
    </w:rPr>
  </w:style>
  <w:style w:type="character" w:customStyle="1" w:styleId="ListLabel520">
    <w:name w:val="ListLabel 520"/>
    <w:qFormat/>
    <w:rPr>
      <w:rFonts w:cs="Times New Roman"/>
    </w:rPr>
  </w:style>
  <w:style w:type="character" w:customStyle="1" w:styleId="ListLabel521">
    <w:name w:val="ListLabel 521"/>
    <w:qFormat/>
    <w:rPr>
      <w:rFonts w:ascii="Arial" w:hAnsi="Arial" w:cs="Times New Roman"/>
    </w:rPr>
  </w:style>
  <w:style w:type="character" w:customStyle="1" w:styleId="ListLabel522">
    <w:name w:val="ListLabel 522"/>
    <w:qFormat/>
    <w:rPr>
      <w:rFonts w:cs="Times New Roman"/>
    </w:rPr>
  </w:style>
  <w:style w:type="character" w:customStyle="1" w:styleId="ListLabel523">
    <w:name w:val="ListLabel 523"/>
    <w:qFormat/>
    <w:rPr>
      <w:rFonts w:cs="Times New Roman"/>
    </w:rPr>
  </w:style>
  <w:style w:type="character" w:customStyle="1" w:styleId="ListLabel524">
    <w:name w:val="ListLabel 524"/>
    <w:qFormat/>
    <w:rPr>
      <w:rFonts w:cs="Times New Roman"/>
    </w:rPr>
  </w:style>
  <w:style w:type="character" w:customStyle="1" w:styleId="ListLabel525">
    <w:name w:val="ListLabel 525"/>
    <w:qFormat/>
    <w:rPr>
      <w:rFonts w:cs="Times New Roman"/>
    </w:rPr>
  </w:style>
  <w:style w:type="character" w:customStyle="1" w:styleId="ListLabel526">
    <w:name w:val="ListLabel 526"/>
    <w:qFormat/>
    <w:rPr>
      <w:rFonts w:cs="Times New Roman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Times New Roman"/>
    </w:rPr>
  </w:style>
  <w:style w:type="character" w:customStyle="1" w:styleId="ListLabel529">
    <w:name w:val="ListLabel 529"/>
    <w:qFormat/>
    <w:rPr>
      <w:rFonts w:cs="Times New Roman"/>
    </w:rPr>
  </w:style>
  <w:style w:type="character" w:customStyle="1" w:styleId="ListLabel530">
    <w:name w:val="ListLabel 530"/>
    <w:qFormat/>
    <w:rPr>
      <w:rFonts w:ascii="Arial" w:hAnsi="Arial" w:cs="Times New Roman"/>
    </w:rPr>
  </w:style>
  <w:style w:type="character" w:customStyle="1" w:styleId="ListLabel531">
    <w:name w:val="ListLabel 531"/>
    <w:qFormat/>
    <w:rPr>
      <w:rFonts w:cs="Times New Roman"/>
    </w:rPr>
  </w:style>
  <w:style w:type="character" w:customStyle="1" w:styleId="ListLabel532">
    <w:name w:val="ListLabel 532"/>
    <w:qFormat/>
    <w:rPr>
      <w:rFonts w:cs="Times New Roman"/>
    </w:rPr>
  </w:style>
  <w:style w:type="character" w:customStyle="1" w:styleId="ListLabel533">
    <w:name w:val="ListLabel 533"/>
    <w:qFormat/>
    <w:rPr>
      <w:rFonts w:cs="Times New Roman"/>
    </w:rPr>
  </w:style>
  <w:style w:type="character" w:customStyle="1" w:styleId="ListLabel534">
    <w:name w:val="ListLabel 534"/>
    <w:qFormat/>
    <w:rPr>
      <w:rFonts w:cs="Times New Roman"/>
    </w:rPr>
  </w:style>
  <w:style w:type="character" w:customStyle="1" w:styleId="ListLabel535">
    <w:name w:val="ListLabel 535"/>
    <w:qFormat/>
    <w:rPr>
      <w:rFonts w:cs="Times New Roman"/>
    </w:rPr>
  </w:style>
  <w:style w:type="character" w:customStyle="1" w:styleId="ListLabel536">
    <w:name w:val="ListLabel 536"/>
    <w:qFormat/>
    <w:rPr>
      <w:rFonts w:cs="Times New Roman"/>
    </w:rPr>
  </w:style>
  <w:style w:type="character" w:customStyle="1" w:styleId="ListLabel537">
    <w:name w:val="ListLabel 537"/>
    <w:qFormat/>
    <w:rPr>
      <w:rFonts w:cs="Times New Roman"/>
    </w:rPr>
  </w:style>
  <w:style w:type="character" w:customStyle="1" w:styleId="ListLabel538">
    <w:name w:val="ListLabel 538"/>
    <w:qFormat/>
    <w:rPr>
      <w:rFonts w:cs="Times New Roman"/>
    </w:rPr>
  </w:style>
  <w:style w:type="character" w:customStyle="1" w:styleId="ListLabel539">
    <w:name w:val="ListLabel 539"/>
    <w:qFormat/>
    <w:rPr>
      <w:rFonts w:ascii="Arial" w:hAnsi="Arial" w:cs="Times New Roman"/>
    </w:rPr>
  </w:style>
  <w:style w:type="character" w:customStyle="1" w:styleId="ListLabel540">
    <w:name w:val="ListLabel 540"/>
    <w:qFormat/>
    <w:rPr>
      <w:rFonts w:ascii="Arial" w:hAnsi="Arial" w:cs="Times New Roman"/>
    </w:rPr>
  </w:style>
  <w:style w:type="character" w:customStyle="1" w:styleId="ListLabel541">
    <w:name w:val="ListLabel 541"/>
    <w:qFormat/>
    <w:rPr>
      <w:rFonts w:cs="Times New Roman"/>
    </w:rPr>
  </w:style>
  <w:style w:type="character" w:customStyle="1" w:styleId="ListLabel542">
    <w:name w:val="ListLabel 542"/>
    <w:qFormat/>
    <w:rPr>
      <w:rFonts w:cs="Times New Roman"/>
    </w:rPr>
  </w:style>
  <w:style w:type="character" w:customStyle="1" w:styleId="ListLabel543">
    <w:name w:val="ListLabel 543"/>
    <w:qFormat/>
    <w:rPr>
      <w:rFonts w:cs="Times New Roman"/>
    </w:rPr>
  </w:style>
  <w:style w:type="character" w:customStyle="1" w:styleId="ListLabel544">
    <w:name w:val="ListLabel 544"/>
    <w:qFormat/>
    <w:rPr>
      <w:rFonts w:cs="Times New Roman"/>
    </w:rPr>
  </w:style>
  <w:style w:type="character" w:customStyle="1" w:styleId="ListLabel545">
    <w:name w:val="ListLabel 545"/>
    <w:qFormat/>
    <w:rPr>
      <w:rFonts w:cs="Times New Roman"/>
    </w:rPr>
  </w:style>
  <w:style w:type="character" w:customStyle="1" w:styleId="ListLabel546">
    <w:name w:val="ListLabel 546"/>
    <w:qFormat/>
    <w:rPr>
      <w:rFonts w:cs="Times New Roman"/>
    </w:rPr>
  </w:style>
  <w:style w:type="character" w:customStyle="1" w:styleId="ListLabel547">
    <w:name w:val="ListLabel 547"/>
    <w:qFormat/>
    <w:rPr>
      <w:rFonts w:cs="Times New Roman"/>
    </w:rPr>
  </w:style>
  <w:style w:type="character" w:customStyle="1" w:styleId="ListLabel548">
    <w:name w:val="ListLabel 548"/>
    <w:qFormat/>
    <w:rPr>
      <w:rFonts w:ascii="Arial" w:hAnsi="Arial" w:cs="Times New Roman"/>
    </w:rPr>
  </w:style>
  <w:style w:type="character" w:customStyle="1" w:styleId="ListLabel549">
    <w:name w:val="ListLabel 549"/>
    <w:qFormat/>
    <w:rPr>
      <w:rFonts w:cs="Times New Roman"/>
    </w:rPr>
  </w:style>
  <w:style w:type="character" w:customStyle="1" w:styleId="ListLabel550">
    <w:name w:val="ListLabel 550"/>
    <w:qFormat/>
    <w:rPr>
      <w:rFonts w:cs="Times New Roman"/>
    </w:rPr>
  </w:style>
  <w:style w:type="character" w:customStyle="1" w:styleId="ListLabel551">
    <w:name w:val="ListLabel 551"/>
    <w:qFormat/>
    <w:rPr>
      <w:rFonts w:cs="Times New Roman"/>
    </w:rPr>
  </w:style>
  <w:style w:type="character" w:customStyle="1" w:styleId="ListLabel552">
    <w:name w:val="ListLabel 552"/>
    <w:qFormat/>
    <w:rPr>
      <w:rFonts w:cs="Times New Roman"/>
    </w:rPr>
  </w:style>
  <w:style w:type="character" w:customStyle="1" w:styleId="ListLabel553">
    <w:name w:val="ListLabel 553"/>
    <w:qFormat/>
    <w:rPr>
      <w:rFonts w:cs="Times New Roman"/>
    </w:rPr>
  </w:style>
  <w:style w:type="character" w:customStyle="1" w:styleId="ListLabel554">
    <w:name w:val="ListLabel 554"/>
    <w:qFormat/>
    <w:rPr>
      <w:rFonts w:cs="Times New Roman"/>
    </w:rPr>
  </w:style>
  <w:style w:type="character" w:customStyle="1" w:styleId="ListLabel555">
    <w:name w:val="ListLabel 555"/>
    <w:qFormat/>
    <w:rPr>
      <w:rFonts w:cs="Times New Roman"/>
    </w:rPr>
  </w:style>
  <w:style w:type="character" w:customStyle="1" w:styleId="ListLabel556">
    <w:name w:val="ListLabel 556"/>
    <w:qFormat/>
    <w:rPr>
      <w:rFonts w:cs="Times New Roman"/>
    </w:rPr>
  </w:style>
  <w:style w:type="character" w:customStyle="1" w:styleId="ListLabel557">
    <w:name w:val="ListLabel 557"/>
    <w:qFormat/>
    <w:rPr>
      <w:rFonts w:ascii="Arial" w:hAnsi="Arial" w:cs="Times New Roman"/>
    </w:rPr>
  </w:style>
  <w:style w:type="character" w:customStyle="1" w:styleId="ListLabel558">
    <w:name w:val="ListLabel 558"/>
    <w:qFormat/>
    <w:rPr>
      <w:rFonts w:cs="Times New Roman"/>
    </w:rPr>
  </w:style>
  <w:style w:type="character" w:customStyle="1" w:styleId="ListLabel559">
    <w:name w:val="ListLabel 559"/>
    <w:qFormat/>
    <w:rPr>
      <w:rFonts w:cs="Times New Roman"/>
    </w:rPr>
  </w:style>
  <w:style w:type="character" w:customStyle="1" w:styleId="ListLabel560">
    <w:name w:val="ListLabel 560"/>
    <w:qFormat/>
    <w:rPr>
      <w:rFonts w:cs="Times New Roman"/>
    </w:rPr>
  </w:style>
  <w:style w:type="character" w:customStyle="1" w:styleId="ListLabel561">
    <w:name w:val="ListLabel 561"/>
    <w:qFormat/>
    <w:rPr>
      <w:rFonts w:cs="Times New Roman"/>
    </w:rPr>
  </w:style>
  <w:style w:type="character" w:customStyle="1" w:styleId="ListLabel562">
    <w:name w:val="ListLabel 562"/>
    <w:qFormat/>
    <w:rPr>
      <w:rFonts w:cs="Times New Roman"/>
    </w:rPr>
  </w:style>
  <w:style w:type="character" w:customStyle="1" w:styleId="ListLabel563">
    <w:name w:val="ListLabel 563"/>
    <w:qFormat/>
    <w:rPr>
      <w:rFonts w:cs="Times New Roman"/>
    </w:rPr>
  </w:style>
  <w:style w:type="character" w:customStyle="1" w:styleId="ListLabel564">
    <w:name w:val="ListLabel 564"/>
    <w:qFormat/>
    <w:rPr>
      <w:rFonts w:cs="Times New Roman"/>
    </w:rPr>
  </w:style>
  <w:style w:type="character" w:customStyle="1" w:styleId="ListLabel565">
    <w:name w:val="ListLabel 565"/>
    <w:qFormat/>
    <w:rPr>
      <w:rFonts w:cs="Times New Roman"/>
    </w:rPr>
  </w:style>
  <w:style w:type="character" w:customStyle="1" w:styleId="ListLabel566">
    <w:name w:val="ListLabel 566"/>
    <w:qFormat/>
    <w:rPr>
      <w:rFonts w:cs="Times New Roman"/>
      <w:b w:val="0"/>
      <w:color w:val="00000A"/>
    </w:rPr>
  </w:style>
  <w:style w:type="character" w:customStyle="1" w:styleId="ListLabel567">
    <w:name w:val="ListLabel 567"/>
    <w:qFormat/>
    <w:rPr>
      <w:rFonts w:cs="Times New Roman"/>
    </w:rPr>
  </w:style>
  <w:style w:type="character" w:customStyle="1" w:styleId="ListLabel568">
    <w:name w:val="ListLabel 568"/>
    <w:qFormat/>
    <w:rPr>
      <w:rFonts w:cs="Times New Roman"/>
      <w:color w:val="00000A"/>
    </w:rPr>
  </w:style>
  <w:style w:type="character" w:customStyle="1" w:styleId="ListLabel569">
    <w:name w:val="ListLabel 569"/>
    <w:qFormat/>
    <w:rPr>
      <w:rFonts w:cs="Times New Roman"/>
    </w:rPr>
  </w:style>
  <w:style w:type="character" w:customStyle="1" w:styleId="ListLabel570">
    <w:name w:val="ListLabel 570"/>
    <w:qFormat/>
    <w:rPr>
      <w:rFonts w:cs="Times New Roman"/>
    </w:rPr>
  </w:style>
  <w:style w:type="character" w:customStyle="1" w:styleId="ListLabel571">
    <w:name w:val="ListLabel 571"/>
    <w:qFormat/>
    <w:rPr>
      <w:rFonts w:cs="Times New Roman"/>
    </w:rPr>
  </w:style>
  <w:style w:type="character" w:customStyle="1" w:styleId="ListLabel572">
    <w:name w:val="ListLabel 572"/>
    <w:qFormat/>
    <w:rPr>
      <w:rFonts w:ascii="Arial" w:hAnsi="Arial" w:cs="Times New Roman"/>
      <w:b w:val="0"/>
      <w:color w:val="00000A"/>
    </w:rPr>
  </w:style>
  <w:style w:type="character" w:customStyle="1" w:styleId="ListLabel573">
    <w:name w:val="ListLabel 573"/>
    <w:qFormat/>
    <w:rPr>
      <w:rFonts w:cs="Times New Roman"/>
    </w:rPr>
  </w:style>
  <w:style w:type="character" w:customStyle="1" w:styleId="ListLabel574">
    <w:name w:val="ListLabel 574"/>
    <w:qFormat/>
    <w:rPr>
      <w:rFonts w:cs="Times New Roman"/>
    </w:rPr>
  </w:style>
  <w:style w:type="character" w:customStyle="1" w:styleId="ListLabel575">
    <w:name w:val="ListLabel 575"/>
    <w:qFormat/>
    <w:rPr>
      <w:rFonts w:cs="Times New Roman"/>
      <w:b w:val="0"/>
      <w:color w:val="00000A"/>
    </w:rPr>
  </w:style>
  <w:style w:type="character" w:customStyle="1" w:styleId="ListLabel576">
    <w:name w:val="ListLabel 576"/>
    <w:qFormat/>
    <w:rPr>
      <w:rFonts w:cs="Times New Roman"/>
    </w:rPr>
  </w:style>
  <w:style w:type="character" w:customStyle="1" w:styleId="ListLabel577">
    <w:name w:val="ListLabel 577"/>
    <w:qFormat/>
    <w:rPr>
      <w:rFonts w:cs="Times New Roman"/>
      <w:color w:val="00000A"/>
    </w:rPr>
  </w:style>
  <w:style w:type="character" w:customStyle="1" w:styleId="ListLabel578">
    <w:name w:val="ListLabel 578"/>
    <w:qFormat/>
    <w:rPr>
      <w:rFonts w:cs="Times New Roman"/>
    </w:rPr>
  </w:style>
  <w:style w:type="character" w:customStyle="1" w:styleId="ListLabel579">
    <w:name w:val="ListLabel 579"/>
    <w:qFormat/>
    <w:rPr>
      <w:rFonts w:cs="Times New Roman"/>
    </w:rPr>
  </w:style>
  <w:style w:type="character" w:customStyle="1" w:styleId="ListLabel580">
    <w:name w:val="ListLabel 580"/>
    <w:qFormat/>
    <w:rPr>
      <w:rFonts w:cs="Times New Roman"/>
    </w:rPr>
  </w:style>
  <w:style w:type="character" w:customStyle="1" w:styleId="ListLabel581">
    <w:name w:val="ListLabel 581"/>
    <w:qFormat/>
    <w:rPr>
      <w:rFonts w:ascii="Arial" w:hAnsi="Arial" w:cs="Times New Roman"/>
      <w:b/>
      <w:sz w:val="22"/>
      <w:szCs w:val="22"/>
    </w:rPr>
  </w:style>
  <w:style w:type="character" w:customStyle="1" w:styleId="ListLabel582">
    <w:name w:val="ListLabel 582"/>
    <w:qFormat/>
    <w:rPr>
      <w:rFonts w:cs="Times New Roman"/>
    </w:rPr>
  </w:style>
  <w:style w:type="character" w:customStyle="1" w:styleId="ListLabel583">
    <w:name w:val="ListLabel 583"/>
    <w:qFormat/>
    <w:rPr>
      <w:rFonts w:cs="Times New Roman"/>
    </w:rPr>
  </w:style>
  <w:style w:type="character" w:customStyle="1" w:styleId="ListLabel584">
    <w:name w:val="ListLabel 584"/>
    <w:qFormat/>
    <w:rPr>
      <w:rFonts w:ascii="Arial" w:eastAsia="Times New Roman" w:hAnsi="Arial" w:cs="Arial"/>
      <w:b/>
      <w:sz w:val="22"/>
    </w:rPr>
  </w:style>
  <w:style w:type="character" w:customStyle="1" w:styleId="ListLabel585">
    <w:name w:val="ListLabel 585"/>
    <w:qFormat/>
    <w:rPr>
      <w:rFonts w:cs="Arial"/>
    </w:rPr>
  </w:style>
  <w:style w:type="character" w:customStyle="1" w:styleId="ListLabel586">
    <w:name w:val="ListLabel 586"/>
    <w:qFormat/>
    <w:rPr>
      <w:rFonts w:cs="Times New Roman"/>
    </w:rPr>
  </w:style>
  <w:style w:type="character" w:customStyle="1" w:styleId="ListLabel587">
    <w:name w:val="ListLabel 587"/>
    <w:qFormat/>
    <w:rPr>
      <w:rFonts w:cs="Times New Roman"/>
    </w:rPr>
  </w:style>
  <w:style w:type="character" w:customStyle="1" w:styleId="ListLabel588">
    <w:name w:val="ListLabel 588"/>
    <w:qFormat/>
    <w:rPr>
      <w:rFonts w:cs="Times New Roman"/>
    </w:rPr>
  </w:style>
  <w:style w:type="character" w:customStyle="1" w:styleId="ListLabel589">
    <w:name w:val="ListLabel 589"/>
    <w:qFormat/>
    <w:rPr>
      <w:rFonts w:cs="Times New Roman"/>
    </w:rPr>
  </w:style>
  <w:style w:type="character" w:customStyle="1" w:styleId="ListLabel590">
    <w:name w:val="ListLabel 590"/>
    <w:qFormat/>
    <w:rPr>
      <w:rFonts w:cs="Times New Roman"/>
    </w:rPr>
  </w:style>
  <w:style w:type="character" w:customStyle="1" w:styleId="ListLabel591">
    <w:name w:val="ListLabel 591"/>
    <w:qFormat/>
    <w:rPr>
      <w:rFonts w:cs="Times New Roman"/>
    </w:rPr>
  </w:style>
  <w:style w:type="character" w:customStyle="1" w:styleId="ListLabel592">
    <w:name w:val="ListLabel 592"/>
    <w:qFormat/>
    <w:rPr>
      <w:rFonts w:cs="Times New Roman"/>
    </w:rPr>
  </w:style>
  <w:style w:type="character" w:customStyle="1" w:styleId="ListLabel593">
    <w:name w:val="ListLabel 593"/>
    <w:qFormat/>
    <w:rPr>
      <w:rFonts w:ascii="Arial" w:hAnsi="Arial" w:cs="Times New Roman"/>
      <w:b/>
      <w:color w:val="00000A"/>
      <w:sz w:val="22"/>
    </w:rPr>
  </w:style>
  <w:style w:type="character" w:customStyle="1" w:styleId="ListLabel594">
    <w:name w:val="ListLabel 594"/>
    <w:qFormat/>
    <w:rPr>
      <w:rFonts w:cs="Times New Roman"/>
      <w:b w:val="0"/>
      <w:color w:val="00000A"/>
    </w:rPr>
  </w:style>
  <w:style w:type="character" w:customStyle="1" w:styleId="ListLabel595">
    <w:name w:val="ListLabel 595"/>
    <w:qFormat/>
    <w:rPr>
      <w:rFonts w:cs="Times New Roman"/>
    </w:rPr>
  </w:style>
  <w:style w:type="character" w:customStyle="1" w:styleId="ListLabel596">
    <w:name w:val="ListLabel 596"/>
    <w:qFormat/>
    <w:rPr>
      <w:rFonts w:cs="Times New Roman"/>
    </w:rPr>
  </w:style>
  <w:style w:type="character" w:customStyle="1" w:styleId="ListLabel597">
    <w:name w:val="ListLabel 597"/>
    <w:qFormat/>
    <w:rPr>
      <w:rFonts w:cs="Times New Roman"/>
    </w:rPr>
  </w:style>
  <w:style w:type="character" w:customStyle="1" w:styleId="ListLabel598">
    <w:name w:val="ListLabel 598"/>
    <w:qFormat/>
    <w:rPr>
      <w:rFonts w:cs="Times New Roman"/>
    </w:rPr>
  </w:style>
  <w:style w:type="character" w:customStyle="1" w:styleId="ListLabel599">
    <w:name w:val="ListLabel 599"/>
    <w:qFormat/>
    <w:rPr>
      <w:rFonts w:cs="Times New Roman"/>
    </w:rPr>
  </w:style>
  <w:style w:type="character" w:customStyle="1" w:styleId="ListLabel600">
    <w:name w:val="ListLabel 600"/>
    <w:qFormat/>
    <w:rPr>
      <w:rFonts w:cs="Times New Roman"/>
    </w:rPr>
  </w:style>
  <w:style w:type="character" w:customStyle="1" w:styleId="ListLabel601">
    <w:name w:val="ListLabel 601"/>
    <w:qFormat/>
    <w:rPr>
      <w:rFonts w:cs="Times New Roman"/>
    </w:rPr>
  </w:style>
  <w:style w:type="character" w:customStyle="1" w:styleId="ListLabel602">
    <w:name w:val="ListLabel 602"/>
    <w:qFormat/>
    <w:rPr>
      <w:rFonts w:ascii="Arial" w:hAnsi="Arial" w:cs="Times New Roman"/>
    </w:rPr>
  </w:style>
  <w:style w:type="character" w:customStyle="1" w:styleId="ListLabel603">
    <w:name w:val="ListLabel 603"/>
    <w:qFormat/>
    <w:rPr>
      <w:rFonts w:cs="Times New Roman"/>
    </w:rPr>
  </w:style>
  <w:style w:type="character" w:customStyle="1" w:styleId="ListLabel604">
    <w:name w:val="ListLabel 604"/>
    <w:qFormat/>
    <w:rPr>
      <w:rFonts w:cs="Times New Roman"/>
    </w:rPr>
  </w:style>
  <w:style w:type="character" w:customStyle="1" w:styleId="ListLabel605">
    <w:name w:val="ListLabel 605"/>
    <w:qFormat/>
    <w:rPr>
      <w:rFonts w:cs="Times New Roman"/>
    </w:rPr>
  </w:style>
  <w:style w:type="character" w:customStyle="1" w:styleId="ListLabel606">
    <w:name w:val="ListLabel 606"/>
    <w:qFormat/>
    <w:rPr>
      <w:rFonts w:cs="Times New Roman"/>
    </w:rPr>
  </w:style>
  <w:style w:type="character" w:customStyle="1" w:styleId="ListLabel607">
    <w:name w:val="ListLabel 607"/>
    <w:qFormat/>
    <w:rPr>
      <w:rFonts w:cs="Times New Roman"/>
    </w:rPr>
  </w:style>
  <w:style w:type="character" w:customStyle="1" w:styleId="ListLabel608">
    <w:name w:val="ListLabel 608"/>
    <w:qFormat/>
    <w:rPr>
      <w:rFonts w:cs="Times New Roman"/>
    </w:rPr>
  </w:style>
  <w:style w:type="character" w:customStyle="1" w:styleId="ListLabel609">
    <w:name w:val="ListLabel 609"/>
    <w:qFormat/>
    <w:rPr>
      <w:rFonts w:cs="Times New Roman"/>
    </w:rPr>
  </w:style>
  <w:style w:type="character" w:customStyle="1" w:styleId="ListLabel610">
    <w:name w:val="ListLabel 610"/>
    <w:qFormat/>
    <w:rPr>
      <w:rFonts w:cs="Times New Roman"/>
    </w:rPr>
  </w:style>
  <w:style w:type="character" w:customStyle="1" w:styleId="ListLabel611">
    <w:name w:val="ListLabel 611"/>
    <w:qFormat/>
    <w:rPr>
      <w:rFonts w:ascii="Arial" w:hAnsi="Arial" w:cs="Times New Roman"/>
      <w:b/>
    </w:rPr>
  </w:style>
  <w:style w:type="character" w:customStyle="1" w:styleId="ListLabel612">
    <w:name w:val="ListLabel 612"/>
    <w:qFormat/>
    <w:rPr>
      <w:rFonts w:cs="Times New Roman"/>
    </w:rPr>
  </w:style>
  <w:style w:type="character" w:customStyle="1" w:styleId="ListLabel613">
    <w:name w:val="ListLabel 613"/>
    <w:qFormat/>
    <w:rPr>
      <w:rFonts w:cs="Times New Roman"/>
    </w:rPr>
  </w:style>
  <w:style w:type="character" w:customStyle="1" w:styleId="ListLabel614">
    <w:name w:val="ListLabel 614"/>
    <w:qFormat/>
    <w:rPr>
      <w:rFonts w:cs="Times New Roman"/>
    </w:rPr>
  </w:style>
  <w:style w:type="character" w:customStyle="1" w:styleId="ListLabel615">
    <w:name w:val="ListLabel 615"/>
    <w:qFormat/>
    <w:rPr>
      <w:rFonts w:cs="Times New Roman"/>
    </w:rPr>
  </w:style>
  <w:style w:type="character" w:customStyle="1" w:styleId="ListLabel616">
    <w:name w:val="ListLabel 616"/>
    <w:qFormat/>
    <w:rPr>
      <w:rFonts w:cs="Times New Roman"/>
    </w:rPr>
  </w:style>
  <w:style w:type="character" w:customStyle="1" w:styleId="ListLabel617">
    <w:name w:val="ListLabel 617"/>
    <w:qFormat/>
    <w:rPr>
      <w:rFonts w:cs="Times New Roman"/>
    </w:rPr>
  </w:style>
  <w:style w:type="character" w:customStyle="1" w:styleId="ListLabel618">
    <w:name w:val="ListLabel 618"/>
    <w:qFormat/>
    <w:rPr>
      <w:rFonts w:cs="Times New Roman"/>
    </w:rPr>
  </w:style>
  <w:style w:type="character" w:customStyle="1" w:styleId="ListLabel619">
    <w:name w:val="ListLabel 619"/>
    <w:qFormat/>
    <w:rPr>
      <w:rFonts w:cs="Times New Roman"/>
    </w:rPr>
  </w:style>
  <w:style w:type="character" w:customStyle="1" w:styleId="ListLabel620">
    <w:name w:val="ListLabel 620"/>
    <w:qFormat/>
    <w:rPr>
      <w:rFonts w:ascii="Arial" w:hAnsi="Arial" w:cs="Times New Roman"/>
      <w:b/>
    </w:rPr>
  </w:style>
  <w:style w:type="character" w:customStyle="1" w:styleId="ListLabel621">
    <w:name w:val="ListLabel 621"/>
    <w:qFormat/>
    <w:rPr>
      <w:rFonts w:cs="Times New Roman"/>
    </w:rPr>
  </w:style>
  <w:style w:type="character" w:customStyle="1" w:styleId="ListLabel622">
    <w:name w:val="ListLabel 622"/>
    <w:qFormat/>
    <w:rPr>
      <w:rFonts w:cs="Times New Roman"/>
    </w:rPr>
  </w:style>
  <w:style w:type="character" w:customStyle="1" w:styleId="ListLabel623">
    <w:name w:val="ListLabel 623"/>
    <w:qFormat/>
    <w:rPr>
      <w:rFonts w:cs="Times New Roman"/>
    </w:rPr>
  </w:style>
  <w:style w:type="character" w:customStyle="1" w:styleId="ListLabel624">
    <w:name w:val="ListLabel 624"/>
    <w:qFormat/>
    <w:rPr>
      <w:rFonts w:cs="Times New Roman"/>
    </w:rPr>
  </w:style>
  <w:style w:type="character" w:customStyle="1" w:styleId="ListLabel625">
    <w:name w:val="ListLabel 625"/>
    <w:qFormat/>
    <w:rPr>
      <w:rFonts w:cs="Times New Roman"/>
    </w:rPr>
  </w:style>
  <w:style w:type="character" w:customStyle="1" w:styleId="ListLabel626">
    <w:name w:val="ListLabel 626"/>
    <w:qFormat/>
    <w:rPr>
      <w:rFonts w:cs="Times New Roman"/>
    </w:rPr>
  </w:style>
  <w:style w:type="character" w:customStyle="1" w:styleId="ListLabel627">
    <w:name w:val="ListLabel 627"/>
    <w:qFormat/>
    <w:rPr>
      <w:rFonts w:cs="Times New Roman"/>
    </w:rPr>
  </w:style>
  <w:style w:type="character" w:customStyle="1" w:styleId="ListLabel628">
    <w:name w:val="ListLabel 628"/>
    <w:qFormat/>
    <w:rPr>
      <w:rFonts w:cs="Times New Roman"/>
    </w:rPr>
  </w:style>
  <w:style w:type="character" w:customStyle="1" w:styleId="ListLabel629">
    <w:name w:val="ListLabel 629"/>
    <w:qFormat/>
    <w:rPr>
      <w:rFonts w:ascii="Arial" w:hAnsi="Arial" w:cs="Times New Roman"/>
      <w:b w:val="0"/>
      <w:i w:val="0"/>
    </w:rPr>
  </w:style>
  <w:style w:type="character" w:customStyle="1" w:styleId="ListLabel630">
    <w:name w:val="ListLabel 630"/>
    <w:qFormat/>
    <w:rPr>
      <w:rFonts w:ascii="Arial" w:hAnsi="Arial" w:cs="Times New Roman"/>
      <w:b/>
    </w:rPr>
  </w:style>
  <w:style w:type="character" w:customStyle="1" w:styleId="ListLabel631">
    <w:name w:val="ListLabel 631"/>
    <w:qFormat/>
    <w:rPr>
      <w:rFonts w:cs="Times New Roman"/>
    </w:rPr>
  </w:style>
  <w:style w:type="character" w:customStyle="1" w:styleId="ListLabel632">
    <w:name w:val="ListLabel 632"/>
    <w:qFormat/>
    <w:rPr>
      <w:rFonts w:cs="Times New Roman"/>
    </w:rPr>
  </w:style>
  <w:style w:type="character" w:customStyle="1" w:styleId="ListLabel633">
    <w:name w:val="ListLabel 633"/>
    <w:qFormat/>
    <w:rPr>
      <w:rFonts w:cs="Times New Roman"/>
    </w:rPr>
  </w:style>
  <w:style w:type="character" w:customStyle="1" w:styleId="ListLabel634">
    <w:name w:val="ListLabel 634"/>
    <w:qFormat/>
    <w:rPr>
      <w:rFonts w:cs="Times New Roman"/>
    </w:rPr>
  </w:style>
  <w:style w:type="character" w:customStyle="1" w:styleId="ListLabel635">
    <w:name w:val="ListLabel 635"/>
    <w:qFormat/>
    <w:rPr>
      <w:rFonts w:cs="Times New Roman"/>
    </w:rPr>
  </w:style>
  <w:style w:type="character" w:customStyle="1" w:styleId="ListLabel636">
    <w:name w:val="ListLabel 636"/>
    <w:qFormat/>
    <w:rPr>
      <w:rFonts w:cs="Times New Roman"/>
    </w:rPr>
  </w:style>
  <w:style w:type="character" w:customStyle="1" w:styleId="ListLabel637">
    <w:name w:val="ListLabel 637"/>
    <w:qFormat/>
    <w:rPr>
      <w:rFonts w:cs="Times New Roman"/>
    </w:rPr>
  </w:style>
  <w:style w:type="character" w:customStyle="1" w:styleId="ListLabel638">
    <w:name w:val="ListLabel 638"/>
    <w:qFormat/>
    <w:rPr>
      <w:rFonts w:cs="Times New Roman"/>
    </w:rPr>
  </w:style>
  <w:style w:type="character" w:customStyle="1" w:styleId="ListLabel639">
    <w:name w:val="ListLabel 639"/>
    <w:qFormat/>
    <w:rPr>
      <w:rFonts w:cs="Times New Roman"/>
    </w:rPr>
  </w:style>
  <w:style w:type="character" w:customStyle="1" w:styleId="ListLabel640">
    <w:name w:val="ListLabel 640"/>
    <w:qFormat/>
    <w:rPr>
      <w:rFonts w:ascii="Arial" w:hAnsi="Arial" w:cs="Times New Roman"/>
      <w:strike w:val="0"/>
      <w:dstrike w:val="0"/>
    </w:rPr>
  </w:style>
  <w:style w:type="character" w:customStyle="1" w:styleId="ListLabel641">
    <w:name w:val="ListLabel 641"/>
    <w:qFormat/>
    <w:rPr>
      <w:rFonts w:cs="Times New Roman"/>
    </w:rPr>
  </w:style>
  <w:style w:type="character" w:customStyle="1" w:styleId="ListLabel642">
    <w:name w:val="ListLabel 642"/>
    <w:qFormat/>
    <w:rPr>
      <w:rFonts w:cs="Times New Roman"/>
    </w:rPr>
  </w:style>
  <w:style w:type="character" w:customStyle="1" w:styleId="ListLabel643">
    <w:name w:val="ListLabel 643"/>
    <w:qFormat/>
    <w:rPr>
      <w:rFonts w:cs="Times New Roman"/>
    </w:rPr>
  </w:style>
  <w:style w:type="character" w:customStyle="1" w:styleId="ListLabel644">
    <w:name w:val="ListLabel 644"/>
    <w:qFormat/>
    <w:rPr>
      <w:rFonts w:cs="Times New Roman"/>
    </w:rPr>
  </w:style>
  <w:style w:type="character" w:customStyle="1" w:styleId="ListLabel645">
    <w:name w:val="ListLabel 645"/>
    <w:qFormat/>
    <w:rPr>
      <w:rFonts w:cs="Times New Roman"/>
    </w:rPr>
  </w:style>
  <w:style w:type="character" w:customStyle="1" w:styleId="ListLabel646">
    <w:name w:val="ListLabel 646"/>
    <w:qFormat/>
    <w:rPr>
      <w:rFonts w:cs="Times New Roman"/>
    </w:rPr>
  </w:style>
  <w:style w:type="character" w:customStyle="1" w:styleId="ListLabel647">
    <w:name w:val="ListLabel 647"/>
    <w:qFormat/>
    <w:rPr>
      <w:rFonts w:ascii="Arial" w:hAnsi="Arial" w:cs="Times New Roman"/>
      <w:sz w:val="22"/>
    </w:rPr>
  </w:style>
  <w:style w:type="character" w:customStyle="1" w:styleId="ListLabel648">
    <w:name w:val="ListLabel 648"/>
    <w:qFormat/>
    <w:rPr>
      <w:rFonts w:cs="Times New Roman"/>
    </w:rPr>
  </w:style>
  <w:style w:type="character" w:customStyle="1" w:styleId="ListLabel649">
    <w:name w:val="ListLabel 649"/>
    <w:qFormat/>
    <w:rPr>
      <w:rFonts w:cs="Times New Roman"/>
    </w:rPr>
  </w:style>
  <w:style w:type="character" w:customStyle="1" w:styleId="ListLabel650">
    <w:name w:val="ListLabel 650"/>
    <w:qFormat/>
    <w:rPr>
      <w:rFonts w:cs="Times New Roman"/>
    </w:rPr>
  </w:style>
  <w:style w:type="character" w:customStyle="1" w:styleId="ListLabel651">
    <w:name w:val="ListLabel 651"/>
    <w:qFormat/>
    <w:rPr>
      <w:rFonts w:cs="Times New Roman"/>
    </w:rPr>
  </w:style>
  <w:style w:type="character" w:customStyle="1" w:styleId="ListLabel652">
    <w:name w:val="ListLabel 652"/>
    <w:qFormat/>
    <w:rPr>
      <w:rFonts w:cs="Times New Roman"/>
    </w:rPr>
  </w:style>
  <w:style w:type="character" w:customStyle="1" w:styleId="ListLabel653">
    <w:name w:val="ListLabel 653"/>
    <w:qFormat/>
    <w:rPr>
      <w:rFonts w:cs="Times New Roman"/>
    </w:rPr>
  </w:style>
  <w:style w:type="character" w:customStyle="1" w:styleId="ListLabel654">
    <w:name w:val="ListLabel 654"/>
    <w:qFormat/>
    <w:rPr>
      <w:rFonts w:cs="Times New Roman"/>
    </w:rPr>
  </w:style>
  <w:style w:type="character" w:customStyle="1" w:styleId="ListLabel655">
    <w:name w:val="ListLabel 655"/>
    <w:qFormat/>
    <w:rPr>
      <w:rFonts w:cs="Times New Roman"/>
    </w:rPr>
  </w:style>
  <w:style w:type="character" w:customStyle="1" w:styleId="ListLabel656">
    <w:name w:val="ListLabel 656"/>
    <w:qFormat/>
    <w:rPr>
      <w:rFonts w:ascii="Arial" w:hAnsi="Arial" w:cs="Times New Roman"/>
    </w:rPr>
  </w:style>
  <w:style w:type="character" w:customStyle="1" w:styleId="ListLabel657">
    <w:name w:val="ListLabel 657"/>
    <w:qFormat/>
    <w:rPr>
      <w:rFonts w:cs="Times New Roman"/>
    </w:rPr>
  </w:style>
  <w:style w:type="character" w:customStyle="1" w:styleId="ListLabel658">
    <w:name w:val="ListLabel 658"/>
    <w:qFormat/>
    <w:rPr>
      <w:rFonts w:cs="Times New Roman"/>
    </w:rPr>
  </w:style>
  <w:style w:type="character" w:customStyle="1" w:styleId="ListLabel659">
    <w:name w:val="ListLabel 659"/>
    <w:qFormat/>
    <w:rPr>
      <w:rFonts w:cs="Times New Roman"/>
    </w:rPr>
  </w:style>
  <w:style w:type="character" w:customStyle="1" w:styleId="ListLabel660">
    <w:name w:val="ListLabel 660"/>
    <w:qFormat/>
    <w:rPr>
      <w:rFonts w:cs="Times New Roman"/>
    </w:rPr>
  </w:style>
  <w:style w:type="character" w:customStyle="1" w:styleId="ListLabel661">
    <w:name w:val="ListLabel 661"/>
    <w:qFormat/>
    <w:rPr>
      <w:rFonts w:cs="Times New Roman"/>
    </w:rPr>
  </w:style>
  <w:style w:type="character" w:customStyle="1" w:styleId="ListLabel662">
    <w:name w:val="ListLabel 662"/>
    <w:qFormat/>
    <w:rPr>
      <w:rFonts w:cs="Times New Roman"/>
    </w:rPr>
  </w:style>
  <w:style w:type="character" w:customStyle="1" w:styleId="ListLabel663">
    <w:name w:val="ListLabel 663"/>
    <w:qFormat/>
    <w:rPr>
      <w:rFonts w:cs="Times New Roman"/>
    </w:rPr>
  </w:style>
  <w:style w:type="character" w:customStyle="1" w:styleId="ListLabel664">
    <w:name w:val="ListLabel 664"/>
    <w:qFormat/>
    <w:rPr>
      <w:rFonts w:cs="Times New Roman"/>
    </w:rPr>
  </w:style>
  <w:style w:type="character" w:customStyle="1" w:styleId="ListLabel665">
    <w:name w:val="ListLabel 665"/>
    <w:qFormat/>
    <w:rPr>
      <w:rFonts w:ascii="Arial" w:hAnsi="Arial" w:cs="Arial"/>
      <w:sz w:val="22"/>
      <w:szCs w:val="22"/>
    </w:rPr>
  </w:style>
  <w:style w:type="character" w:customStyle="1" w:styleId="ListLabel666">
    <w:name w:val="ListLabel 666"/>
    <w:qFormat/>
    <w:rPr>
      <w:rFonts w:cs="Times New Roman"/>
    </w:rPr>
  </w:style>
  <w:style w:type="character" w:customStyle="1" w:styleId="ListLabel667">
    <w:name w:val="ListLabel 667"/>
    <w:qFormat/>
    <w:rPr>
      <w:rFonts w:cs="Times New Roman"/>
    </w:rPr>
  </w:style>
  <w:style w:type="character" w:customStyle="1" w:styleId="ListLabel668">
    <w:name w:val="ListLabel 668"/>
    <w:qFormat/>
    <w:rPr>
      <w:rFonts w:cs="Times New Roman"/>
    </w:rPr>
  </w:style>
  <w:style w:type="character" w:customStyle="1" w:styleId="ListLabel669">
    <w:name w:val="ListLabel 669"/>
    <w:qFormat/>
    <w:rPr>
      <w:rFonts w:cs="Times New Roman"/>
    </w:rPr>
  </w:style>
  <w:style w:type="character" w:customStyle="1" w:styleId="ListLabel670">
    <w:name w:val="ListLabel 670"/>
    <w:qFormat/>
    <w:rPr>
      <w:rFonts w:cs="Times New Roman"/>
    </w:rPr>
  </w:style>
  <w:style w:type="character" w:customStyle="1" w:styleId="ListLabel671">
    <w:name w:val="ListLabel 671"/>
    <w:qFormat/>
    <w:rPr>
      <w:rFonts w:cs="Times New Roman"/>
    </w:rPr>
  </w:style>
  <w:style w:type="character" w:customStyle="1" w:styleId="ListLabel672">
    <w:name w:val="ListLabel 672"/>
    <w:qFormat/>
    <w:rPr>
      <w:rFonts w:cs="Times New Roman"/>
    </w:rPr>
  </w:style>
  <w:style w:type="character" w:customStyle="1" w:styleId="ListLabel673">
    <w:name w:val="ListLabel 673"/>
    <w:qFormat/>
    <w:rPr>
      <w:rFonts w:cs="Times New Roman"/>
    </w:rPr>
  </w:style>
  <w:style w:type="character" w:customStyle="1" w:styleId="ListLabel674">
    <w:name w:val="ListLabel 674"/>
    <w:qFormat/>
    <w:rPr>
      <w:rFonts w:ascii="Arial" w:hAnsi="Arial" w:cs="Times New Roman"/>
      <w:sz w:val="22"/>
    </w:rPr>
  </w:style>
  <w:style w:type="character" w:customStyle="1" w:styleId="ListLabel675">
    <w:name w:val="ListLabel 675"/>
    <w:qFormat/>
    <w:rPr>
      <w:rFonts w:cs="Times New Roman"/>
    </w:rPr>
  </w:style>
  <w:style w:type="character" w:customStyle="1" w:styleId="ListLabel676">
    <w:name w:val="ListLabel 676"/>
    <w:qFormat/>
    <w:rPr>
      <w:rFonts w:cs="Times New Roman"/>
    </w:rPr>
  </w:style>
  <w:style w:type="character" w:customStyle="1" w:styleId="ListLabel677">
    <w:name w:val="ListLabel 677"/>
    <w:qFormat/>
    <w:rPr>
      <w:rFonts w:cs="Times New Roman"/>
    </w:rPr>
  </w:style>
  <w:style w:type="character" w:customStyle="1" w:styleId="ListLabel678">
    <w:name w:val="ListLabel 678"/>
    <w:qFormat/>
    <w:rPr>
      <w:rFonts w:cs="Times New Roman"/>
    </w:rPr>
  </w:style>
  <w:style w:type="character" w:customStyle="1" w:styleId="ListLabel679">
    <w:name w:val="ListLabel 679"/>
    <w:qFormat/>
    <w:rPr>
      <w:rFonts w:cs="Times New Roman"/>
    </w:rPr>
  </w:style>
  <w:style w:type="character" w:customStyle="1" w:styleId="ListLabel680">
    <w:name w:val="ListLabel 680"/>
    <w:qFormat/>
    <w:rPr>
      <w:rFonts w:cs="Times New Roman"/>
    </w:rPr>
  </w:style>
  <w:style w:type="character" w:customStyle="1" w:styleId="ListLabel681">
    <w:name w:val="ListLabel 681"/>
    <w:qFormat/>
    <w:rPr>
      <w:rFonts w:cs="Times New Roman"/>
    </w:rPr>
  </w:style>
  <w:style w:type="character" w:customStyle="1" w:styleId="ListLabel682">
    <w:name w:val="ListLabel 682"/>
    <w:qFormat/>
    <w:rPr>
      <w:rFonts w:cs="Times New Roman"/>
    </w:rPr>
  </w:style>
  <w:style w:type="character" w:customStyle="1" w:styleId="ListLabel683">
    <w:name w:val="ListLabel 683"/>
    <w:qFormat/>
    <w:rPr>
      <w:rFonts w:ascii="Arial" w:hAnsi="Arial" w:cs="Times New Roman"/>
      <w:b/>
      <w:sz w:val="16"/>
      <w:szCs w:val="22"/>
    </w:rPr>
  </w:style>
  <w:style w:type="character" w:customStyle="1" w:styleId="ListLabel684">
    <w:name w:val="ListLabel 684"/>
    <w:qFormat/>
    <w:rPr>
      <w:rFonts w:cs="Times New Roman"/>
      <w:b/>
      <w:sz w:val="22"/>
    </w:rPr>
  </w:style>
  <w:style w:type="character" w:customStyle="1" w:styleId="ListLabel685">
    <w:name w:val="ListLabel 685"/>
    <w:qFormat/>
    <w:rPr>
      <w:rFonts w:cs="Times New Roman"/>
    </w:rPr>
  </w:style>
  <w:style w:type="character" w:customStyle="1" w:styleId="ListLabel686">
    <w:name w:val="ListLabel 686"/>
    <w:qFormat/>
    <w:rPr>
      <w:rFonts w:ascii="Arial" w:hAnsi="Arial" w:cs="Times New Roman"/>
      <w:b w:val="0"/>
      <w:sz w:val="22"/>
    </w:rPr>
  </w:style>
  <w:style w:type="character" w:customStyle="1" w:styleId="ListLabel687">
    <w:name w:val="ListLabel 687"/>
    <w:qFormat/>
    <w:rPr>
      <w:rFonts w:cs="Times New Roman"/>
      <w:b/>
      <w:sz w:val="22"/>
    </w:rPr>
  </w:style>
  <w:style w:type="character" w:customStyle="1" w:styleId="ListLabel688">
    <w:name w:val="ListLabel 688"/>
    <w:qFormat/>
    <w:rPr>
      <w:rFonts w:cs="Times New Roman"/>
      <w:b/>
      <w:sz w:val="22"/>
    </w:rPr>
  </w:style>
  <w:style w:type="character" w:customStyle="1" w:styleId="ListLabel689">
    <w:name w:val="ListLabel 689"/>
    <w:qFormat/>
    <w:rPr>
      <w:rFonts w:cs="Times New Roman"/>
    </w:rPr>
  </w:style>
  <w:style w:type="character" w:customStyle="1" w:styleId="ListLabel690">
    <w:name w:val="ListLabel 690"/>
    <w:qFormat/>
    <w:rPr>
      <w:rFonts w:cs="Times New Roman"/>
      <w:b/>
      <w:sz w:val="22"/>
    </w:rPr>
  </w:style>
  <w:style w:type="character" w:customStyle="1" w:styleId="ListLabel691">
    <w:name w:val="ListLabel 691"/>
    <w:qFormat/>
    <w:rPr>
      <w:rFonts w:cs="Times New Roman"/>
      <w:b/>
      <w:sz w:val="22"/>
    </w:rPr>
  </w:style>
  <w:style w:type="character" w:customStyle="1" w:styleId="ListLabel692">
    <w:name w:val="ListLabel 692"/>
    <w:qFormat/>
    <w:rPr>
      <w:rFonts w:ascii="Arial" w:hAnsi="Arial" w:cs="Times New Roman"/>
      <w:b w:val="0"/>
      <w:sz w:val="22"/>
    </w:rPr>
  </w:style>
  <w:style w:type="character" w:customStyle="1" w:styleId="ListLabel693">
    <w:name w:val="ListLabel 693"/>
    <w:qFormat/>
    <w:rPr>
      <w:rFonts w:cs="Times New Roman"/>
      <w:b/>
      <w:sz w:val="22"/>
    </w:rPr>
  </w:style>
  <w:style w:type="character" w:customStyle="1" w:styleId="ListLabel694">
    <w:name w:val="ListLabel 694"/>
    <w:qFormat/>
    <w:rPr>
      <w:rFonts w:cs="Times New Roman"/>
      <w:b/>
      <w:sz w:val="22"/>
    </w:rPr>
  </w:style>
  <w:style w:type="character" w:customStyle="1" w:styleId="ListLabel695">
    <w:name w:val="ListLabel 695"/>
    <w:qFormat/>
    <w:rPr>
      <w:rFonts w:cs="Times New Roman"/>
      <w:b/>
      <w:sz w:val="22"/>
    </w:rPr>
  </w:style>
  <w:style w:type="character" w:customStyle="1" w:styleId="ListLabel696">
    <w:name w:val="ListLabel 696"/>
    <w:qFormat/>
    <w:rPr>
      <w:rFonts w:cs="Times New Roman"/>
      <w:b/>
      <w:sz w:val="22"/>
    </w:rPr>
  </w:style>
  <w:style w:type="character" w:customStyle="1" w:styleId="ListLabel697">
    <w:name w:val="ListLabel 697"/>
    <w:qFormat/>
    <w:rPr>
      <w:rFonts w:cs="Times New Roman"/>
      <w:b/>
      <w:sz w:val="22"/>
    </w:rPr>
  </w:style>
  <w:style w:type="character" w:customStyle="1" w:styleId="ListLabel698">
    <w:name w:val="ListLabel 698"/>
    <w:qFormat/>
    <w:rPr>
      <w:rFonts w:cs="Times New Roman"/>
      <w:b/>
      <w:sz w:val="22"/>
    </w:rPr>
  </w:style>
  <w:style w:type="character" w:customStyle="1" w:styleId="ListLabel699">
    <w:name w:val="ListLabel 699"/>
    <w:qFormat/>
    <w:rPr>
      <w:rFonts w:cs="Times New Roman"/>
      <w:b/>
      <w:sz w:val="22"/>
    </w:rPr>
  </w:style>
  <w:style w:type="character" w:customStyle="1" w:styleId="ListLabel700">
    <w:name w:val="ListLabel 700"/>
    <w:qFormat/>
    <w:rPr>
      <w:rFonts w:cs="Times New Roman"/>
      <w:b/>
      <w:sz w:val="22"/>
    </w:rPr>
  </w:style>
  <w:style w:type="character" w:customStyle="1" w:styleId="ListLabel701">
    <w:name w:val="ListLabel 701"/>
    <w:qFormat/>
    <w:rPr>
      <w:rFonts w:cs="Times New Roman"/>
      <w:b/>
      <w:sz w:val="22"/>
    </w:rPr>
  </w:style>
  <w:style w:type="character" w:customStyle="1" w:styleId="ListLabel702">
    <w:name w:val="ListLabel 702"/>
    <w:qFormat/>
    <w:rPr>
      <w:rFonts w:cs="Times New Roman"/>
      <w:b/>
      <w:sz w:val="22"/>
    </w:rPr>
  </w:style>
  <w:style w:type="character" w:customStyle="1" w:styleId="ListLabel703">
    <w:name w:val="ListLabel 703"/>
    <w:qFormat/>
    <w:rPr>
      <w:rFonts w:cs="Times New Roman"/>
    </w:rPr>
  </w:style>
  <w:style w:type="character" w:customStyle="1" w:styleId="ListLabel704">
    <w:name w:val="ListLabel 704"/>
    <w:qFormat/>
    <w:rPr>
      <w:rFonts w:cs="Times New Roman"/>
      <w:b/>
      <w:sz w:val="22"/>
    </w:rPr>
  </w:style>
  <w:style w:type="character" w:customStyle="1" w:styleId="ListLabel705">
    <w:name w:val="ListLabel 705"/>
    <w:qFormat/>
    <w:rPr>
      <w:rFonts w:cs="Times New Roman"/>
      <w:b/>
      <w:sz w:val="22"/>
    </w:rPr>
  </w:style>
  <w:style w:type="character" w:customStyle="1" w:styleId="ListLabel706">
    <w:name w:val="ListLabel 706"/>
    <w:qFormat/>
    <w:rPr>
      <w:rFonts w:cs="Times New Roman"/>
      <w:b/>
      <w:sz w:val="22"/>
    </w:rPr>
  </w:style>
  <w:style w:type="character" w:customStyle="1" w:styleId="ListLabel707">
    <w:name w:val="ListLabel 707"/>
    <w:qFormat/>
    <w:rPr>
      <w:rFonts w:ascii="Arial" w:hAnsi="Arial" w:cs="Times New Roman"/>
      <w:b w:val="0"/>
      <w:sz w:val="22"/>
      <w:szCs w:val="22"/>
    </w:rPr>
  </w:style>
  <w:style w:type="character" w:customStyle="1" w:styleId="ListLabel708">
    <w:name w:val="ListLabel 708"/>
    <w:qFormat/>
    <w:rPr>
      <w:rFonts w:cs="Times New Roman"/>
      <w:b/>
      <w:sz w:val="22"/>
    </w:rPr>
  </w:style>
  <w:style w:type="character" w:customStyle="1" w:styleId="ListLabel709">
    <w:name w:val="ListLabel 709"/>
    <w:qFormat/>
    <w:rPr>
      <w:rFonts w:cs="Times New Roman"/>
      <w:b/>
      <w:sz w:val="22"/>
    </w:rPr>
  </w:style>
  <w:style w:type="character" w:customStyle="1" w:styleId="ListLabel710">
    <w:name w:val="ListLabel 710"/>
    <w:qFormat/>
    <w:rPr>
      <w:rFonts w:ascii="Arial" w:hAnsi="Arial" w:cs="Times New Roman"/>
      <w:sz w:val="22"/>
    </w:rPr>
  </w:style>
  <w:style w:type="character" w:customStyle="1" w:styleId="ListLabel711">
    <w:name w:val="ListLabel 711"/>
    <w:qFormat/>
    <w:rPr>
      <w:rFonts w:cs="Times New Roman"/>
    </w:rPr>
  </w:style>
  <w:style w:type="character" w:customStyle="1" w:styleId="ListLabel712">
    <w:name w:val="ListLabel 712"/>
    <w:qFormat/>
    <w:rPr>
      <w:rFonts w:cs="Times New Roman"/>
    </w:rPr>
  </w:style>
  <w:style w:type="character" w:customStyle="1" w:styleId="ListLabel713">
    <w:name w:val="ListLabel 713"/>
    <w:qFormat/>
    <w:rPr>
      <w:rFonts w:cs="Times New Roman"/>
    </w:rPr>
  </w:style>
  <w:style w:type="character" w:customStyle="1" w:styleId="ListLabel714">
    <w:name w:val="ListLabel 714"/>
    <w:qFormat/>
    <w:rPr>
      <w:rFonts w:cs="Times New Roman"/>
    </w:rPr>
  </w:style>
  <w:style w:type="character" w:customStyle="1" w:styleId="ListLabel715">
    <w:name w:val="ListLabel 715"/>
    <w:qFormat/>
    <w:rPr>
      <w:rFonts w:cs="Times New Roman"/>
    </w:rPr>
  </w:style>
  <w:style w:type="character" w:customStyle="1" w:styleId="ListLabel716">
    <w:name w:val="ListLabel 716"/>
    <w:qFormat/>
    <w:rPr>
      <w:rFonts w:cs="Times New Roman"/>
    </w:rPr>
  </w:style>
  <w:style w:type="character" w:customStyle="1" w:styleId="ListLabel717">
    <w:name w:val="ListLabel 717"/>
    <w:qFormat/>
    <w:rPr>
      <w:rFonts w:cs="Times New Roman"/>
    </w:rPr>
  </w:style>
  <w:style w:type="character" w:customStyle="1" w:styleId="ListLabel718">
    <w:name w:val="ListLabel 718"/>
    <w:qFormat/>
    <w:rPr>
      <w:rFonts w:cs="Times New Roman"/>
      <w:b w:val="0"/>
      <w:bCs w:val="0"/>
      <w:i w:val="0"/>
      <w:sz w:val="24"/>
      <w:szCs w:val="24"/>
    </w:rPr>
  </w:style>
  <w:style w:type="character" w:customStyle="1" w:styleId="ListLabel719">
    <w:name w:val="ListLabel 719"/>
    <w:qFormat/>
    <w:rPr>
      <w:rFonts w:ascii="Arial" w:hAnsi="Arial" w:cs="Times New Roman"/>
      <w:b/>
    </w:rPr>
  </w:style>
  <w:style w:type="character" w:customStyle="1" w:styleId="ListLabel720">
    <w:name w:val="ListLabel 720"/>
    <w:qFormat/>
    <w:rPr>
      <w:rFonts w:cs="Times New Roman"/>
    </w:rPr>
  </w:style>
  <w:style w:type="character" w:customStyle="1" w:styleId="ListLabel721">
    <w:name w:val="ListLabel 721"/>
    <w:qFormat/>
    <w:rPr>
      <w:rFonts w:cs="Times New Roman"/>
    </w:rPr>
  </w:style>
  <w:style w:type="character" w:customStyle="1" w:styleId="ListLabel722">
    <w:name w:val="ListLabel 722"/>
    <w:qFormat/>
    <w:rPr>
      <w:rFonts w:cs="Times New Roman"/>
    </w:rPr>
  </w:style>
  <w:style w:type="character" w:customStyle="1" w:styleId="ListLabel723">
    <w:name w:val="ListLabel 723"/>
    <w:qFormat/>
    <w:rPr>
      <w:rFonts w:cs="Times New Roman"/>
    </w:rPr>
  </w:style>
  <w:style w:type="character" w:customStyle="1" w:styleId="ListLabel724">
    <w:name w:val="ListLabel 724"/>
    <w:qFormat/>
    <w:rPr>
      <w:rFonts w:cs="Times New Roman"/>
    </w:rPr>
  </w:style>
  <w:style w:type="character" w:customStyle="1" w:styleId="ListLabel725">
    <w:name w:val="ListLabel 725"/>
    <w:qFormat/>
    <w:rPr>
      <w:rFonts w:cs="Times New Roman"/>
    </w:rPr>
  </w:style>
  <w:style w:type="character" w:customStyle="1" w:styleId="ListLabel726">
    <w:name w:val="ListLabel 726"/>
    <w:qFormat/>
    <w:rPr>
      <w:rFonts w:cs="Times New Roman"/>
    </w:rPr>
  </w:style>
  <w:style w:type="character" w:customStyle="1" w:styleId="ListLabel727">
    <w:name w:val="ListLabel 727"/>
    <w:qFormat/>
    <w:rPr>
      <w:rFonts w:cs="Times New Roman"/>
      <w:b w:val="0"/>
      <w:bCs w:val="0"/>
      <w:i w:val="0"/>
      <w:sz w:val="24"/>
      <w:szCs w:val="24"/>
    </w:rPr>
  </w:style>
  <w:style w:type="character" w:customStyle="1" w:styleId="ListLabel728">
    <w:name w:val="ListLabel 728"/>
    <w:qFormat/>
    <w:rPr>
      <w:rFonts w:cs="Times New Roman"/>
    </w:rPr>
  </w:style>
  <w:style w:type="character" w:customStyle="1" w:styleId="ListLabel729">
    <w:name w:val="ListLabel 729"/>
    <w:qFormat/>
    <w:rPr>
      <w:rFonts w:cs="Times New Roman"/>
    </w:rPr>
  </w:style>
  <w:style w:type="character" w:customStyle="1" w:styleId="ListLabel730">
    <w:name w:val="ListLabel 730"/>
    <w:qFormat/>
    <w:rPr>
      <w:rFonts w:cs="Times New Roman"/>
    </w:rPr>
  </w:style>
  <w:style w:type="character" w:customStyle="1" w:styleId="ListLabel731">
    <w:name w:val="ListLabel 731"/>
    <w:qFormat/>
    <w:rPr>
      <w:rFonts w:cs="Times New Roman"/>
    </w:rPr>
  </w:style>
  <w:style w:type="character" w:customStyle="1" w:styleId="ListLabel732">
    <w:name w:val="ListLabel 732"/>
    <w:qFormat/>
    <w:rPr>
      <w:rFonts w:cs="Times New Roman"/>
    </w:rPr>
  </w:style>
  <w:style w:type="character" w:customStyle="1" w:styleId="ListLabel733">
    <w:name w:val="ListLabel 733"/>
    <w:qFormat/>
    <w:rPr>
      <w:rFonts w:cs="Times New Roman"/>
    </w:rPr>
  </w:style>
  <w:style w:type="character" w:customStyle="1" w:styleId="ListLabel734">
    <w:name w:val="ListLabel 734"/>
    <w:qFormat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1F22B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4345D5"/>
    <w:pPr>
      <w:spacing w:after="0" w:line="240" w:lineRule="auto"/>
    </w:pPr>
    <w:rPr>
      <w:rFonts w:ascii="Times New Roman" w:hAnsi="Times New Roman"/>
      <w:sz w:val="28"/>
      <w:szCs w:val="28"/>
      <w:lang w:eastAsia="pl-P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1F22B7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link w:val="BezodstpwZnak"/>
    <w:uiPriority w:val="99"/>
    <w:qFormat/>
    <w:rsid w:val="00A620A3"/>
    <w:rPr>
      <w:rFonts w:eastAsia="Times New Roman"/>
      <w:color w:val="00000A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qFormat/>
    <w:rsid w:val="00A620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9F387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1D13C1"/>
    <w:pPr>
      <w:overflowPunct w:val="0"/>
      <w:spacing w:after="0" w:line="240" w:lineRule="auto"/>
    </w:pPr>
    <w:rPr>
      <w:rFonts w:ascii="Times New Roman" w:eastAsia="Times New Roman" w:hAnsi="Times New Roman"/>
      <w:sz w:val="20"/>
      <w:szCs w:val="24"/>
      <w:lang w:val="en-GB" w:eastAsia="pl-PL"/>
    </w:rPr>
  </w:style>
  <w:style w:type="paragraph" w:styleId="NormalnyWeb">
    <w:name w:val="Normal (Web)"/>
    <w:basedOn w:val="Normalny"/>
    <w:uiPriority w:val="99"/>
    <w:qFormat/>
    <w:rsid w:val="00AF02B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F478B3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183A4A"/>
    <w:pPr>
      <w:spacing w:after="120" w:line="480" w:lineRule="auto"/>
    </w:pPr>
  </w:style>
  <w:style w:type="paragraph" w:customStyle="1" w:styleId="ZnakZnakZnakZnakZnakZnakZnakZnakZnakZnakZnakZnak">
    <w:name w:val="Znak Znak Znak Znak Znak Znak Znak Znak Znak Znak Znak Znak"/>
    <w:basedOn w:val="Normalny"/>
    <w:uiPriority w:val="99"/>
    <w:qFormat/>
    <w:rsid w:val="00537C1F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eastAsia="pl-PL"/>
    </w:rPr>
  </w:style>
  <w:style w:type="paragraph" w:customStyle="1" w:styleId="Default">
    <w:name w:val="Default"/>
    <w:uiPriority w:val="99"/>
    <w:qFormat/>
    <w:rsid w:val="00537C1F"/>
    <w:rPr>
      <w:rFonts w:cs="Calibri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qFormat/>
    <w:rsid w:val="00537C1F"/>
    <w:pPr>
      <w:suppressAutoHyphens/>
      <w:spacing w:after="0" w:line="240" w:lineRule="auto"/>
      <w:ind w:left="284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Akapitzlist1">
    <w:name w:val="Akapit z listą1"/>
    <w:basedOn w:val="Normalny"/>
    <w:uiPriority w:val="99"/>
    <w:qFormat/>
    <w:rsid w:val="000F7437"/>
    <w:pPr>
      <w:ind w:left="720"/>
    </w:pPr>
    <w:rPr>
      <w:rFonts w:eastAsia="Times New Roman"/>
    </w:rPr>
  </w:style>
  <w:style w:type="paragraph" w:customStyle="1" w:styleId="ZnakZnakZnakZnakZnakZnakZnakZnakZnakZnakZnakZnak1">
    <w:name w:val="Znak Znak Znak Znak Znak Znak Znak Znak Znak Znak Znak Znak1"/>
    <w:basedOn w:val="Normalny"/>
    <w:uiPriority w:val="99"/>
    <w:qFormat/>
    <w:rsid w:val="00AF6556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eastAsia="pl-PL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B0B06"/>
    <w:pPr>
      <w:overflowPunct/>
      <w:spacing w:after="200" w:line="276" w:lineRule="auto"/>
    </w:pPr>
    <w:rPr>
      <w:rFonts w:ascii="Calibri" w:eastAsia="Calibri" w:hAnsi="Calibri"/>
      <w:b/>
      <w:bCs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7A9A7-356B-4F56-A25B-927D462E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3877</Words>
  <Characters>23267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>ZDP</Company>
  <LinksUpToDate>false</LinksUpToDate>
  <CharactersWithSpaces>27090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creator>ZDP</dc:creator>
  <cp:lastModifiedBy>Małgorzata Abramczyk</cp:lastModifiedBy>
  <cp:revision>5</cp:revision>
  <cp:lastPrinted>2014-05-26T07:39:00Z</cp:lastPrinted>
  <dcterms:created xsi:type="dcterms:W3CDTF">2019-08-28T14:14:00Z</dcterms:created>
  <dcterms:modified xsi:type="dcterms:W3CDTF">2019-09-02T05:43:00Z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ZDP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