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A5401" w14:textId="77777777" w:rsidR="00EE0A3B" w:rsidRDefault="00472ACF">
      <w:pPr>
        <w:pStyle w:val="Nagwek10"/>
        <w:spacing w:line="276" w:lineRule="auto"/>
        <w:jc w:val="lef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IGR/ZP/066/7/2023</w:t>
      </w:r>
    </w:p>
    <w:p w14:paraId="537570DF" w14:textId="77777777" w:rsidR="00EE0A3B" w:rsidRDefault="00EE0A3B">
      <w:pPr>
        <w:pStyle w:val="Nagwek10"/>
        <w:spacing w:line="276" w:lineRule="auto"/>
        <w:jc w:val="right"/>
        <w:rPr>
          <w:rFonts w:ascii="Cambria" w:hAnsi="Cambria"/>
          <w:sz w:val="22"/>
          <w:szCs w:val="22"/>
        </w:rPr>
      </w:pPr>
    </w:p>
    <w:p w14:paraId="5B77F1ED" w14:textId="77777777" w:rsidR="00EE0A3B" w:rsidRDefault="00472ACF">
      <w:pPr>
        <w:pStyle w:val="Nagwek10"/>
        <w:spacing w:line="276" w:lineRule="auto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 nr 5 do Ogłoszenia</w:t>
      </w:r>
    </w:p>
    <w:p w14:paraId="238905EA" w14:textId="77777777" w:rsidR="00EE0A3B" w:rsidRDefault="00EE0A3B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Cambria" w:hAnsi="Cambria" w:cs="Arial"/>
          <w:bCs/>
          <w:sz w:val="22"/>
          <w:szCs w:val="22"/>
        </w:rPr>
      </w:pPr>
    </w:p>
    <w:p w14:paraId="5AB49C4D" w14:textId="77777777" w:rsidR="00EE0A3B" w:rsidRDefault="00472ACF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Cambria" w:hAnsi="Cambria" w:cs="Arial"/>
          <w:b w:val="0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Wzór umowy</w:t>
      </w:r>
    </w:p>
    <w:p w14:paraId="5DDD1BF3" w14:textId="77777777" w:rsidR="00EE0A3B" w:rsidRDefault="00EE0A3B">
      <w:pPr>
        <w:widowControl w:val="0"/>
        <w:tabs>
          <w:tab w:val="left" w:pos="283"/>
        </w:tabs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06861B4A" w14:textId="77777777" w:rsidR="00EE0A3B" w:rsidRDefault="00472ACF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dniu</w:t>
      </w:r>
      <w:r>
        <w:rPr>
          <w:rFonts w:ascii="Cambria" w:eastAsia="Arial" w:hAnsi="Cambria" w:cs="Arial"/>
          <w:sz w:val="22"/>
          <w:szCs w:val="22"/>
        </w:rPr>
        <w:t xml:space="preserve"> ……………………….. </w:t>
      </w:r>
      <w:r>
        <w:rPr>
          <w:rFonts w:ascii="Cambria" w:hAnsi="Cambria" w:cs="Arial"/>
          <w:sz w:val="22"/>
          <w:szCs w:val="22"/>
        </w:rPr>
        <w:t>roku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została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zawarta</w:t>
      </w:r>
      <w:r>
        <w:rPr>
          <w:rFonts w:ascii="Cambria" w:eastAsia="Arial" w:hAnsi="Cambria" w:cs="Arial"/>
          <w:sz w:val="22"/>
          <w:szCs w:val="22"/>
        </w:rPr>
        <w:t xml:space="preserve"> umowa </w:t>
      </w:r>
      <w:r>
        <w:rPr>
          <w:rFonts w:ascii="Cambria" w:hAnsi="Cambria" w:cs="Arial"/>
          <w:sz w:val="22"/>
          <w:szCs w:val="22"/>
        </w:rPr>
        <w:t>pomiędzy:</w:t>
      </w:r>
    </w:p>
    <w:p w14:paraId="61D18979" w14:textId="77777777" w:rsidR="00EE0A3B" w:rsidRDefault="00EE0A3B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E93CB83" w14:textId="77777777" w:rsidR="00EE0A3B" w:rsidRDefault="00472ACF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Instytutem</w:t>
      </w:r>
      <w:r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Genetyki</w:t>
      </w:r>
      <w:r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Roślin</w:t>
      </w:r>
      <w:r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Polskiej</w:t>
      </w:r>
      <w:r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Akademii</w:t>
      </w:r>
      <w:r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Nauk,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ul.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Strzeszyńska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34, 60-479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Poznań</w:t>
      </w:r>
      <w:r>
        <w:rPr>
          <w:rFonts w:ascii="Cambria" w:hAnsi="Cambria" w:cs="Arial"/>
          <w:color w:val="000000"/>
          <w:sz w:val="22"/>
          <w:szCs w:val="22"/>
        </w:rPr>
        <w:t>,</w:t>
      </w:r>
      <w:r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</w:rPr>
        <w:t>zwanym</w:t>
      </w:r>
      <w:r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</w:rPr>
        <w:t>dalej</w:t>
      </w:r>
      <w:r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>Zamawiającym</w:t>
      </w:r>
      <w:r>
        <w:rPr>
          <w:rFonts w:ascii="Cambria" w:hAnsi="Cambria" w:cs="Arial"/>
          <w:sz w:val="22"/>
          <w:szCs w:val="22"/>
        </w:rPr>
        <w:t>,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</w:rPr>
        <w:t>reprezentowanym</w:t>
      </w:r>
      <w:r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</w:rPr>
        <w:t>przez:</w:t>
      </w:r>
    </w:p>
    <w:p w14:paraId="46F3314A" w14:textId="77777777" w:rsidR="00EE0A3B" w:rsidRDefault="00472ACF">
      <w:pPr>
        <w:widowControl w:val="0"/>
        <w:spacing w:line="276" w:lineRule="auto"/>
        <w:ind w:left="-1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prof.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dr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hab.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Pawła Krajewskiego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–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Dyrektora</w:t>
      </w:r>
      <w:r>
        <w:rPr>
          <w:rFonts w:ascii="Cambria" w:eastAsia="Arial" w:hAnsi="Cambria" w:cs="Arial"/>
          <w:sz w:val="22"/>
          <w:szCs w:val="22"/>
        </w:rPr>
        <w:t xml:space="preserve"> </w:t>
      </w:r>
    </w:p>
    <w:p w14:paraId="7AB6AF68" w14:textId="77777777" w:rsidR="00EE0A3B" w:rsidRDefault="00EE0A3B">
      <w:pPr>
        <w:widowControl w:val="0"/>
        <w:spacing w:line="276" w:lineRule="auto"/>
        <w:ind w:left="-12"/>
        <w:jc w:val="both"/>
        <w:rPr>
          <w:rFonts w:ascii="Cambria" w:hAnsi="Cambria" w:cs="Arial"/>
          <w:sz w:val="22"/>
          <w:szCs w:val="22"/>
        </w:rPr>
      </w:pPr>
    </w:p>
    <w:p w14:paraId="4D742C94" w14:textId="77777777" w:rsidR="00EE0A3B" w:rsidRDefault="00472ACF">
      <w:pPr>
        <w:widowControl w:val="0"/>
        <w:spacing w:line="276" w:lineRule="auto"/>
        <w:ind w:left="-12"/>
        <w:jc w:val="both"/>
        <w:rPr>
          <w:rFonts w:ascii="Cambria" w:eastAsia="Arial" w:hAnsi="Cambria" w:cs="Arial"/>
          <w:sz w:val="22"/>
          <w:szCs w:val="22"/>
          <w:lang w:val="en-US"/>
        </w:rPr>
      </w:pPr>
      <w:r>
        <w:rPr>
          <w:rFonts w:ascii="Cambria" w:hAnsi="Cambria" w:cs="Arial"/>
          <w:sz w:val="22"/>
          <w:szCs w:val="22"/>
          <w:lang w:val="en-US"/>
        </w:rPr>
        <w:t>a</w:t>
      </w:r>
      <w:r>
        <w:rPr>
          <w:rFonts w:ascii="Cambria" w:eastAsia="Arial" w:hAnsi="Cambria" w:cs="Arial"/>
          <w:sz w:val="22"/>
          <w:szCs w:val="22"/>
          <w:lang w:val="en-US"/>
        </w:rPr>
        <w:t xml:space="preserve"> </w:t>
      </w:r>
    </w:p>
    <w:p w14:paraId="7CDF1715" w14:textId="77777777" w:rsidR="00EE0A3B" w:rsidRDefault="00EE0A3B">
      <w:pPr>
        <w:widowControl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  <w:lang w:val="en-US"/>
        </w:rPr>
      </w:pPr>
    </w:p>
    <w:p w14:paraId="1585815C" w14:textId="77777777" w:rsidR="00EE0A3B" w:rsidRDefault="00472ACF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bookmarkStart w:id="0" w:name="OLE_LINK1"/>
      <w:r>
        <w:rPr>
          <w:rFonts w:ascii="Cambria" w:eastAsia="Arial" w:hAnsi="Cambria" w:cs="Arial"/>
          <w:sz w:val="22"/>
          <w:szCs w:val="22"/>
        </w:rPr>
        <w:t>……………</w:t>
      </w:r>
      <w:r>
        <w:rPr>
          <w:rFonts w:ascii="Cambria" w:hAnsi="Cambria" w:cs="Arial"/>
          <w:sz w:val="22"/>
          <w:szCs w:val="22"/>
        </w:rPr>
        <w:t>..., zarejestrowaną w/prowadzącym działalność gospodarczą ………………………</w:t>
      </w:r>
      <w:bookmarkEnd w:id="0"/>
      <w:r>
        <w:rPr>
          <w:rFonts w:ascii="Cambria" w:hAnsi="Cambria" w:cs="Arial"/>
          <w:sz w:val="22"/>
          <w:szCs w:val="22"/>
        </w:rPr>
        <w:t>.</w:t>
      </w:r>
    </w:p>
    <w:p w14:paraId="3DC05C4C" w14:textId="77777777" w:rsidR="00EE0A3B" w:rsidRDefault="00472ACF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NIP:</w:t>
      </w:r>
      <w:r>
        <w:rPr>
          <w:rStyle w:val="FontStyle46"/>
          <w:rFonts w:ascii="Cambria" w:hAnsi="Cambria" w:cs="Arial"/>
        </w:rPr>
        <w:t xml:space="preserve"> …………………….</w:t>
      </w:r>
      <w:r>
        <w:rPr>
          <w:rFonts w:ascii="Cambria" w:hAnsi="Cambria" w:cs="Arial"/>
          <w:sz w:val="22"/>
          <w:szCs w:val="22"/>
        </w:rPr>
        <w:tab/>
        <w:t>Regon: ………………..</w:t>
      </w:r>
    </w:p>
    <w:p w14:paraId="17A19A17" w14:textId="77777777" w:rsidR="00EE0A3B" w:rsidRDefault="00472ACF">
      <w:pPr>
        <w:widowControl w:val="0"/>
        <w:spacing w:line="276" w:lineRule="auto"/>
        <w:rPr>
          <w:rFonts w:ascii="Cambria" w:eastAsia="Arial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zwaną dalej </w:t>
      </w:r>
      <w:r>
        <w:rPr>
          <w:rFonts w:ascii="Cambria" w:hAnsi="Cambria" w:cs="Arial"/>
          <w:b/>
          <w:bCs/>
          <w:sz w:val="22"/>
          <w:szCs w:val="22"/>
        </w:rPr>
        <w:t>Wykonawcą</w:t>
      </w:r>
      <w:r>
        <w:rPr>
          <w:rFonts w:ascii="Cambria" w:hAnsi="Cambria" w:cs="Arial"/>
          <w:sz w:val="22"/>
          <w:szCs w:val="22"/>
        </w:rPr>
        <w:t>, reprezentowaną przez:</w:t>
      </w:r>
    </w:p>
    <w:p w14:paraId="2DA12CF6" w14:textId="77777777" w:rsidR="00EE0A3B" w:rsidRDefault="00472ACF">
      <w:pPr>
        <w:widowControl w:val="0"/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eastAsia="Arial" w:hAnsi="Cambria" w:cs="Arial"/>
          <w:sz w:val="22"/>
          <w:szCs w:val="22"/>
        </w:rPr>
        <w:t xml:space="preserve">………………………………………………… </w:t>
      </w:r>
    </w:p>
    <w:p w14:paraId="1B46B395" w14:textId="77777777" w:rsidR="00EE0A3B" w:rsidRDefault="00472ACF">
      <w:pPr>
        <w:widowControl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zwanymi dalej łącznie Stronami a każdy z osobna Stroną</w:t>
      </w:r>
    </w:p>
    <w:p w14:paraId="02642948" w14:textId="1B535AE5" w:rsidR="00EE0A3B" w:rsidRDefault="00472ACF">
      <w:pPr>
        <w:widowControl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o następującej treści:</w:t>
      </w:r>
    </w:p>
    <w:p w14:paraId="579073F0" w14:textId="77777777" w:rsidR="00EE0A3B" w:rsidRDefault="00EE0A3B">
      <w:pPr>
        <w:widowControl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  <w:lang w:val="en-US"/>
        </w:rPr>
      </w:pPr>
    </w:p>
    <w:p w14:paraId="5BBCB4A6" w14:textId="77777777" w:rsidR="00EE0A3B" w:rsidRDefault="00EE0A3B">
      <w:pPr>
        <w:widowControl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  <w:lang w:val="en-US"/>
        </w:rPr>
      </w:pPr>
    </w:p>
    <w:p w14:paraId="716B3BD0" w14:textId="77777777" w:rsidR="00EE0A3B" w:rsidRDefault="00472ACF">
      <w:pPr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§ 1</w:t>
      </w:r>
    </w:p>
    <w:p w14:paraId="39E28FE7" w14:textId="19AB1050" w:rsidR="00EE0A3B" w:rsidRDefault="00472ACF">
      <w:pPr>
        <w:pStyle w:val="Tekstpodstawowy2"/>
        <w:numPr>
          <w:ilvl w:val="0"/>
          <w:numId w:val="2"/>
        </w:numPr>
        <w:spacing w:after="0" w:line="276" w:lineRule="auto"/>
        <w:ind w:left="5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Przedmiotem umowy jest wykonanie przez Wykonawcę na rzecz Zamawiającego usługi polegającej na wykonaniu sekwencjonowania transkryptomów (mRNA) metodą NGS dla 264 prób, z zastosowaniem technologii Illuminy , zwanej w dalszej treści niniejszej umowy „Usługą”..</w:t>
      </w:r>
    </w:p>
    <w:p w14:paraId="43B755C7" w14:textId="4336DFD4" w:rsidR="00EE0A3B" w:rsidRDefault="00472ACF">
      <w:pPr>
        <w:pStyle w:val="Tekstpodstawowy2"/>
        <w:numPr>
          <w:ilvl w:val="0"/>
          <w:numId w:val="2"/>
        </w:numPr>
        <w:spacing w:after="0" w:line="276" w:lineRule="auto"/>
        <w:ind w:left="5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Wykonawca zobowiązuje się wykonać Usługę zgodnie ze zobowiązaniem Wykonawcy określonym w jego ofercie z dnia …………….. r., stanowiącej Załącznik nr 1 do  umowy oraz z wymaganiami Zamawiającego określonymi w niniejszej umowie.  </w:t>
      </w:r>
    </w:p>
    <w:p w14:paraId="6B628A5B" w14:textId="77777777" w:rsidR="00EE0A3B" w:rsidRDefault="00472ACF">
      <w:pPr>
        <w:pStyle w:val="Tekstpodstawowy2"/>
        <w:numPr>
          <w:ilvl w:val="0"/>
          <w:numId w:val="2"/>
        </w:numPr>
        <w:spacing w:after="0" w:line="276" w:lineRule="auto"/>
        <w:ind w:left="50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Zakres Usługi obejmuje:</w:t>
      </w:r>
    </w:p>
    <w:p w14:paraId="1BFAA790" w14:textId="77777777" w:rsidR="00820F04" w:rsidRDefault="00472ACF" w:rsidP="00820F04">
      <w:pPr>
        <w:numPr>
          <w:ilvl w:val="0"/>
          <w:numId w:val="4"/>
        </w:numPr>
        <w:suppressAutoHyphens w:val="0"/>
        <w:spacing w:line="276" w:lineRule="auto"/>
        <w:ind w:left="851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>kontrolę jakości powierzonego materiału total RNA</w:t>
      </w:r>
      <w:r w:rsidR="00820F04">
        <w:rPr>
          <w:rFonts w:asciiTheme="majorHAnsi" w:hAnsiTheme="majorHAnsi" w:cs="Arial"/>
          <w:sz w:val="22"/>
          <w:szCs w:val="22"/>
          <w:lang w:eastAsia="pl-PL"/>
        </w:rPr>
        <w:t>; w ramach kontroli jakości Wynawca</w:t>
      </w:r>
    </w:p>
    <w:p w14:paraId="3E62C7CF" w14:textId="2B4F6069" w:rsidR="00EE0A3B" w:rsidRDefault="00820F04" w:rsidP="00820F04">
      <w:pPr>
        <w:suppressAutoHyphens w:val="0"/>
        <w:spacing w:line="276" w:lineRule="auto"/>
        <w:ind w:left="443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 xml:space="preserve">       </w:t>
      </w:r>
      <w:r w:rsidR="00472ACF">
        <w:rPr>
          <w:rFonts w:asciiTheme="majorHAnsi" w:hAnsiTheme="majorHAnsi" w:cs="Arial"/>
          <w:sz w:val="22"/>
          <w:szCs w:val="22"/>
          <w:lang w:eastAsia="pl-PL"/>
        </w:rPr>
        <w:t>zobowiązuje się do:</w:t>
      </w:r>
    </w:p>
    <w:p w14:paraId="6E9828B0" w14:textId="17205336" w:rsidR="00EE0A3B" w:rsidRDefault="00472ACF" w:rsidP="00820F04">
      <w:pPr>
        <w:pStyle w:val="Akapitzlist"/>
        <w:spacing w:line="276" w:lineRule="auto"/>
        <w:ind w:left="737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>- dokonania pomiaru czystości i ilości materiału za pomocą Nanodropa,</w:t>
      </w:r>
    </w:p>
    <w:p w14:paraId="5E5DD5A2" w14:textId="7494F75E" w:rsidR="00EE0A3B" w:rsidRDefault="00820F04" w:rsidP="00820F04">
      <w:pPr>
        <w:pStyle w:val="Akapitzlist"/>
        <w:spacing w:line="276" w:lineRule="auto"/>
        <w:ind w:left="737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 xml:space="preserve">- </w:t>
      </w:r>
      <w:r w:rsidR="00472ACF">
        <w:rPr>
          <w:rFonts w:asciiTheme="majorHAnsi" w:hAnsiTheme="majorHAnsi" w:cs="Arial"/>
          <w:sz w:val="22"/>
          <w:szCs w:val="22"/>
          <w:lang w:eastAsia="pl-PL"/>
        </w:rPr>
        <w:t>dokonania pomiaru współczynnika integralności RNA przy pomocy Agilent Bioanalyzer 2100,</w:t>
      </w:r>
    </w:p>
    <w:p w14:paraId="50D97EB1" w14:textId="459A5A9D" w:rsidR="00EE0A3B" w:rsidRDefault="00472ACF" w:rsidP="00820F04">
      <w:pPr>
        <w:pStyle w:val="Akapitzlist"/>
        <w:spacing w:line="276" w:lineRule="auto"/>
        <w:ind w:left="737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>-</w:t>
      </w:r>
      <w:r w:rsidR="00820F04">
        <w:rPr>
          <w:rFonts w:asciiTheme="majorHAnsi" w:hAnsiTheme="majorHAnsi" w:cs="Arial"/>
          <w:sz w:val="22"/>
          <w:szCs w:val="22"/>
          <w:lang w:eastAsia="pl-PL"/>
        </w:rPr>
        <w:t xml:space="preserve"> </w:t>
      </w:r>
      <w:r>
        <w:rPr>
          <w:rFonts w:asciiTheme="majorHAnsi" w:hAnsiTheme="majorHAnsi" w:cs="Arial"/>
          <w:sz w:val="22"/>
          <w:szCs w:val="22"/>
          <w:lang w:eastAsia="pl-PL"/>
        </w:rPr>
        <w:t>poinformowania Zamawiającego o wynikach kontroli jakości w osobnym raporcie, przed podjęciem decyzji o dalszym procedowaniu próbek;</w:t>
      </w:r>
    </w:p>
    <w:p w14:paraId="69E2B252" w14:textId="77777777" w:rsidR="00820F04" w:rsidRDefault="00472ACF" w:rsidP="00820F04">
      <w:pPr>
        <w:numPr>
          <w:ilvl w:val="0"/>
          <w:numId w:val="4"/>
        </w:numPr>
        <w:suppressAutoHyphens w:val="0"/>
        <w:spacing w:line="276" w:lineRule="auto"/>
        <w:ind w:left="851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>przygotowanie niciowo-specyficzne biblioteki mRNA</w:t>
      </w:r>
      <w:r w:rsidR="00820F04">
        <w:rPr>
          <w:rFonts w:asciiTheme="majorHAnsi" w:hAnsiTheme="majorHAnsi" w:cs="Arial"/>
          <w:sz w:val="22"/>
          <w:szCs w:val="22"/>
          <w:lang w:eastAsia="pl-PL"/>
        </w:rPr>
        <w:t xml:space="preserve"> przez wzbogacanie polyA z </w:t>
      </w:r>
    </w:p>
    <w:p w14:paraId="42DE3A25" w14:textId="7F19918D" w:rsidR="00EE0A3B" w:rsidRDefault="00820F04" w:rsidP="00820F04">
      <w:pPr>
        <w:suppressAutoHyphens w:val="0"/>
        <w:spacing w:line="276" w:lineRule="auto"/>
        <w:ind w:left="443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 xml:space="preserve">       inser</w:t>
      </w:r>
      <w:r w:rsidR="00472ACF">
        <w:rPr>
          <w:rFonts w:asciiTheme="majorHAnsi" w:hAnsiTheme="majorHAnsi" w:cs="Arial"/>
          <w:sz w:val="22"/>
          <w:szCs w:val="22"/>
          <w:lang w:eastAsia="pl-PL"/>
        </w:rPr>
        <w:t>tem 250~300bp</w:t>
      </w:r>
    </w:p>
    <w:p w14:paraId="523BEB9B" w14:textId="77777777" w:rsidR="00820F04" w:rsidRDefault="00472ACF" w:rsidP="00820F04">
      <w:pPr>
        <w:numPr>
          <w:ilvl w:val="0"/>
          <w:numId w:val="4"/>
        </w:numPr>
        <w:suppressAutoHyphens w:val="0"/>
        <w:spacing w:line="276" w:lineRule="auto"/>
        <w:ind w:left="851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>przygotowanie bibliotek  na zautomatyzowanej platfo</w:t>
      </w:r>
      <w:r w:rsidR="00820F04">
        <w:rPr>
          <w:rFonts w:asciiTheme="majorHAnsi" w:hAnsiTheme="majorHAnsi" w:cs="Arial"/>
          <w:sz w:val="22"/>
          <w:szCs w:val="22"/>
          <w:lang w:eastAsia="pl-PL"/>
        </w:rPr>
        <w:t xml:space="preserve">rmie do inteligentnego </w:t>
      </w:r>
    </w:p>
    <w:p w14:paraId="62698238" w14:textId="7808FAF0" w:rsidR="00EE0A3B" w:rsidRDefault="00820F04" w:rsidP="00820F04">
      <w:pPr>
        <w:suppressAutoHyphens w:val="0"/>
        <w:spacing w:line="276" w:lineRule="auto"/>
        <w:ind w:left="443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 xml:space="preserve">       sekwenc</w:t>
      </w:r>
      <w:r w:rsidR="00472ACF">
        <w:rPr>
          <w:rFonts w:asciiTheme="majorHAnsi" w:hAnsiTheme="majorHAnsi" w:cs="Arial"/>
          <w:sz w:val="22"/>
          <w:szCs w:val="22"/>
          <w:lang w:eastAsia="pl-PL"/>
        </w:rPr>
        <w:t>nowania nowej generacji (NGS);</w:t>
      </w:r>
    </w:p>
    <w:p w14:paraId="7EBE0E2B" w14:textId="77777777" w:rsidR="00820F04" w:rsidRDefault="00472ACF" w:rsidP="00820F04">
      <w:pPr>
        <w:numPr>
          <w:ilvl w:val="0"/>
          <w:numId w:val="4"/>
        </w:numPr>
        <w:suppressAutoHyphens w:val="0"/>
        <w:spacing w:line="276" w:lineRule="auto"/>
        <w:ind w:left="851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 xml:space="preserve">poddanie przygotowanych bibliotek kontroli jakości </w:t>
      </w:r>
      <w:r w:rsidR="00820F04">
        <w:rPr>
          <w:rFonts w:asciiTheme="majorHAnsi" w:hAnsiTheme="majorHAnsi" w:cs="Arial"/>
          <w:sz w:val="22"/>
          <w:szCs w:val="22"/>
          <w:lang w:eastAsia="pl-PL"/>
        </w:rPr>
        <w:t>przy pomocy qPCR, Qubit oraz</w:t>
      </w:r>
    </w:p>
    <w:p w14:paraId="04B583F3" w14:textId="19A59A92" w:rsidR="00EE0A3B" w:rsidRDefault="00820F04" w:rsidP="00820F04">
      <w:pPr>
        <w:suppressAutoHyphens w:val="0"/>
        <w:spacing w:line="276" w:lineRule="auto"/>
        <w:ind w:left="443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 xml:space="preserve">       Ag</w:t>
      </w:r>
      <w:r w:rsidR="00472ACF">
        <w:rPr>
          <w:rFonts w:asciiTheme="majorHAnsi" w:hAnsiTheme="majorHAnsi" w:cs="Arial"/>
          <w:sz w:val="22"/>
          <w:szCs w:val="22"/>
          <w:lang w:eastAsia="pl-PL"/>
        </w:rPr>
        <w:t>lent 5400;</w:t>
      </w:r>
    </w:p>
    <w:p w14:paraId="049E0916" w14:textId="77777777" w:rsidR="00820F04" w:rsidRDefault="00472ACF" w:rsidP="00820F04">
      <w:pPr>
        <w:numPr>
          <w:ilvl w:val="0"/>
          <w:numId w:val="4"/>
        </w:numPr>
        <w:suppressAutoHyphens w:val="0"/>
        <w:spacing w:line="276" w:lineRule="auto"/>
        <w:ind w:left="851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>sekwencjonowanie w technologii Illumina NovaS</w:t>
      </w:r>
      <w:r w:rsidR="00820F04">
        <w:rPr>
          <w:rFonts w:asciiTheme="majorHAnsi" w:hAnsiTheme="majorHAnsi" w:cs="Arial"/>
          <w:sz w:val="22"/>
          <w:szCs w:val="22"/>
          <w:lang w:eastAsia="pl-PL"/>
        </w:rPr>
        <w:t>eq6000 S4 PE150 (Q30≥85% lub wicej),</w:t>
      </w:r>
    </w:p>
    <w:p w14:paraId="4293C071" w14:textId="54F270B6" w:rsidR="00EE0A3B" w:rsidRDefault="00820F04" w:rsidP="00820F04">
      <w:pPr>
        <w:suppressAutoHyphens w:val="0"/>
        <w:spacing w:line="276" w:lineRule="auto"/>
        <w:ind w:left="443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 xml:space="preserve">       </w:t>
      </w:r>
      <w:r w:rsidR="00472ACF">
        <w:rPr>
          <w:rFonts w:asciiTheme="majorHAnsi" w:hAnsiTheme="majorHAnsi" w:cs="Arial"/>
          <w:sz w:val="22"/>
          <w:szCs w:val="22"/>
          <w:lang w:eastAsia="pl-PL"/>
        </w:rPr>
        <w:t>minimum 12Gb danych na bibliotekę;</w:t>
      </w:r>
    </w:p>
    <w:p w14:paraId="596A4BBC" w14:textId="3355057B" w:rsidR="00820F04" w:rsidRDefault="00472ACF" w:rsidP="00820F04">
      <w:pPr>
        <w:numPr>
          <w:ilvl w:val="0"/>
          <w:numId w:val="4"/>
        </w:numPr>
        <w:suppressAutoHyphens w:val="0"/>
        <w:spacing w:line="276" w:lineRule="auto"/>
        <w:ind w:left="851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>wygenerowanie raportu podsumowującego przebie</w:t>
      </w:r>
      <w:r w:rsidR="00820F04">
        <w:rPr>
          <w:rFonts w:asciiTheme="majorHAnsi" w:hAnsiTheme="majorHAnsi" w:cs="Arial"/>
          <w:sz w:val="22"/>
          <w:szCs w:val="22"/>
          <w:lang w:eastAsia="pl-PL"/>
        </w:rPr>
        <w:t>g sekwencjonowania obejmującego</w:t>
      </w:r>
    </w:p>
    <w:p w14:paraId="394A8D9C" w14:textId="5DE84968" w:rsidR="00EE0A3B" w:rsidRDefault="00472ACF" w:rsidP="00820F04">
      <w:pPr>
        <w:suppressAutoHyphens w:val="0"/>
        <w:spacing w:line="276" w:lineRule="auto"/>
        <w:ind w:left="851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lastRenderedPageBreak/>
        <w:t>informacje na temat metody i procedury sekwencjonowania, informacje odnośnie samego przebiegu sekwencjonowania oraz opracowanie statystyczne pozwalające na ocenę jakości sekwencjonowania i pokrycia próbek</w:t>
      </w:r>
    </w:p>
    <w:p w14:paraId="7E7250AA" w14:textId="2F11B854" w:rsidR="002818CA" w:rsidRDefault="00472ACF" w:rsidP="00820F04">
      <w:pPr>
        <w:numPr>
          <w:ilvl w:val="0"/>
          <w:numId w:val="4"/>
        </w:numPr>
        <w:suppressAutoHyphens w:val="0"/>
        <w:spacing w:line="276" w:lineRule="auto"/>
        <w:ind w:left="851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 xml:space="preserve">obróbkę bioinformatyczną danych, która powinna składać się z następujących analiz: </w:t>
      </w:r>
    </w:p>
    <w:p w14:paraId="3A90249C" w14:textId="77777777" w:rsidR="002818CA" w:rsidRDefault="00472ACF" w:rsidP="002818C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2818CA">
        <w:rPr>
          <w:rFonts w:asciiTheme="majorHAnsi" w:hAnsiTheme="majorHAnsi" w:cs="Arial"/>
          <w:sz w:val="22"/>
          <w:szCs w:val="22"/>
          <w:lang w:eastAsia="pl-PL"/>
        </w:rPr>
        <w:t xml:space="preserve">kontrolę jakości wygenerowanych danych, która powinna obejmować filtrowanie odczytów o niskiej jakości i zawierających sekwencje adaptorowe; </w:t>
      </w:r>
    </w:p>
    <w:p w14:paraId="18837654" w14:textId="77777777" w:rsidR="002818CA" w:rsidRDefault="00472ACF" w:rsidP="002818C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2818CA">
        <w:rPr>
          <w:rFonts w:asciiTheme="majorHAnsi" w:hAnsiTheme="majorHAnsi" w:cs="Arial"/>
          <w:sz w:val="22"/>
          <w:szCs w:val="22"/>
          <w:lang w:eastAsia="pl-PL"/>
        </w:rPr>
        <w:t xml:space="preserve">wyniki jakościowe uzyskanych odczytów Q20, Q30, </w:t>
      </w:r>
    </w:p>
    <w:p w14:paraId="0A9F77AF" w14:textId="77777777" w:rsidR="002818CA" w:rsidRDefault="00472ACF" w:rsidP="002818C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2818CA">
        <w:rPr>
          <w:rFonts w:asciiTheme="majorHAnsi" w:hAnsiTheme="majorHAnsi" w:cs="Arial"/>
          <w:sz w:val="22"/>
          <w:szCs w:val="22"/>
          <w:lang w:eastAsia="pl-PL"/>
        </w:rPr>
        <w:t xml:space="preserve">rozkład wskaźnika błędu, </w:t>
      </w:r>
    </w:p>
    <w:p w14:paraId="11DA6B01" w14:textId="22BF2461" w:rsidR="00EE0A3B" w:rsidRPr="002818CA" w:rsidRDefault="00472ACF" w:rsidP="002818CA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2818CA">
        <w:rPr>
          <w:rFonts w:asciiTheme="majorHAnsi" w:hAnsiTheme="majorHAnsi" w:cs="Arial"/>
          <w:sz w:val="22"/>
          <w:szCs w:val="22"/>
          <w:lang w:eastAsia="pl-PL"/>
        </w:rPr>
        <w:t>dystrybucję par GC, wszystkie zasady,</w:t>
      </w:r>
    </w:p>
    <w:p w14:paraId="0AD76764" w14:textId="77777777" w:rsidR="00820F04" w:rsidRDefault="00472ACF" w:rsidP="00820F04">
      <w:pPr>
        <w:numPr>
          <w:ilvl w:val="0"/>
          <w:numId w:val="4"/>
        </w:numPr>
        <w:suppressAutoHyphens w:val="0"/>
        <w:spacing w:line="276" w:lineRule="auto"/>
        <w:ind w:left="851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>dostawę danych zabezpieczonych hasłem przez chmur</w:t>
      </w:r>
      <w:r w:rsidR="00820F04">
        <w:rPr>
          <w:rFonts w:asciiTheme="majorHAnsi" w:hAnsiTheme="majorHAnsi" w:cs="Arial"/>
          <w:sz w:val="22"/>
          <w:szCs w:val="22"/>
          <w:lang w:eastAsia="pl-PL"/>
        </w:rPr>
        <w:t xml:space="preserve">ę lub na dysku jak również </w:t>
      </w:r>
    </w:p>
    <w:p w14:paraId="7DD0F84F" w14:textId="77777777" w:rsidR="00820F04" w:rsidRDefault="00820F04" w:rsidP="00820F04">
      <w:pPr>
        <w:suppressAutoHyphens w:val="0"/>
        <w:spacing w:line="276" w:lineRule="auto"/>
        <w:ind w:left="443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 xml:space="preserve">       możliwość</w:t>
      </w:r>
      <w:r w:rsidR="00472ACF">
        <w:rPr>
          <w:rFonts w:asciiTheme="majorHAnsi" w:hAnsiTheme="majorHAnsi" w:cs="Arial"/>
          <w:sz w:val="22"/>
          <w:szCs w:val="22"/>
          <w:lang w:eastAsia="pl-PL"/>
        </w:rPr>
        <w:t xml:space="preserve"> śledzenia aktualnego statusu zamówienia</w:t>
      </w:r>
      <w:r>
        <w:rPr>
          <w:rFonts w:asciiTheme="majorHAnsi" w:hAnsiTheme="majorHAnsi" w:cs="Arial"/>
          <w:sz w:val="22"/>
          <w:szCs w:val="22"/>
          <w:lang w:eastAsia="pl-PL"/>
        </w:rPr>
        <w:t xml:space="preserve"> z poziomu personalnego konta </w:t>
      </w:r>
    </w:p>
    <w:p w14:paraId="0347C4D5" w14:textId="6DC7D74A" w:rsidR="00EE0A3B" w:rsidRDefault="00820F04" w:rsidP="00820F04">
      <w:pPr>
        <w:suppressAutoHyphens w:val="0"/>
        <w:spacing w:line="276" w:lineRule="auto"/>
        <w:ind w:left="443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 xml:space="preserve">       za</w:t>
      </w:r>
      <w:r w:rsidR="00472ACF">
        <w:rPr>
          <w:rFonts w:asciiTheme="majorHAnsi" w:hAnsiTheme="majorHAnsi" w:cs="Arial"/>
          <w:sz w:val="22"/>
          <w:szCs w:val="22"/>
          <w:lang w:eastAsia="pl-PL"/>
        </w:rPr>
        <w:t>bezpieczonego hasłem.</w:t>
      </w:r>
    </w:p>
    <w:p w14:paraId="6BE3073E" w14:textId="355E20FA" w:rsidR="00EE0A3B" w:rsidRDefault="00820F04">
      <w:pPr>
        <w:pStyle w:val="Akapitzlist"/>
        <w:spacing w:line="276" w:lineRule="auto"/>
        <w:ind w:left="502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>i</w:t>
      </w:r>
      <w:r w:rsidR="00472ACF">
        <w:rPr>
          <w:rFonts w:asciiTheme="majorHAnsi" w:hAnsiTheme="majorHAnsi" w:cs="Arial"/>
          <w:sz w:val="22"/>
          <w:szCs w:val="22"/>
          <w:lang w:eastAsia="pl-PL"/>
        </w:rPr>
        <w:t>)</w:t>
      </w:r>
      <w:r w:rsidR="00472ACF">
        <w:rPr>
          <w:rFonts w:asciiTheme="majorHAnsi" w:hAnsiTheme="majorHAnsi" w:cs="Arial"/>
          <w:sz w:val="22"/>
          <w:szCs w:val="22"/>
          <w:lang w:eastAsia="pl-PL"/>
        </w:rPr>
        <w:tab/>
        <w:t xml:space="preserve"> transport próbek w suchym lodzie na koszt Wykonawcy,</w:t>
      </w:r>
    </w:p>
    <w:p w14:paraId="20560BFE" w14:textId="77777777" w:rsidR="00AB280D" w:rsidRDefault="00820F04">
      <w:pPr>
        <w:pStyle w:val="Akapitzlist"/>
        <w:spacing w:line="276" w:lineRule="auto"/>
        <w:ind w:left="502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>j</w:t>
      </w:r>
      <w:r w:rsidR="00472ACF">
        <w:rPr>
          <w:rFonts w:asciiTheme="majorHAnsi" w:hAnsiTheme="majorHAnsi" w:cs="Arial"/>
          <w:sz w:val="22"/>
          <w:szCs w:val="22"/>
          <w:lang w:eastAsia="pl-PL"/>
        </w:rPr>
        <w:t>)</w:t>
      </w:r>
      <w:r w:rsidR="00472ACF">
        <w:rPr>
          <w:rFonts w:asciiTheme="majorHAnsi" w:hAnsiTheme="majorHAnsi" w:cs="Arial"/>
          <w:sz w:val="22"/>
          <w:szCs w:val="22"/>
          <w:lang w:eastAsia="pl-PL"/>
        </w:rPr>
        <w:tab/>
        <w:t xml:space="preserve"> informowanie na bieżąco Zamawiającego o postępac</w:t>
      </w:r>
      <w:r w:rsidR="00AB280D">
        <w:rPr>
          <w:rFonts w:asciiTheme="majorHAnsi" w:hAnsiTheme="majorHAnsi" w:cs="Arial"/>
          <w:sz w:val="22"/>
          <w:szCs w:val="22"/>
          <w:lang w:eastAsia="pl-PL"/>
        </w:rPr>
        <w:t>h i etapach pracy nad zleconymi</w:t>
      </w:r>
    </w:p>
    <w:p w14:paraId="26C9B51C" w14:textId="77777777" w:rsidR="00AB280D" w:rsidRDefault="00AB280D" w:rsidP="00AB280D">
      <w:pPr>
        <w:pStyle w:val="Akapitzlist"/>
        <w:spacing w:line="276" w:lineRule="auto"/>
        <w:ind w:left="502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 xml:space="preserve">     </w:t>
      </w:r>
      <w:r w:rsidR="00472ACF">
        <w:rPr>
          <w:rFonts w:asciiTheme="majorHAnsi" w:hAnsiTheme="majorHAnsi" w:cs="Arial"/>
          <w:sz w:val="22"/>
          <w:szCs w:val="22"/>
          <w:lang w:eastAsia="pl-PL"/>
        </w:rPr>
        <w:t xml:space="preserve">próbkami poprzez regularną komunikację z dedykowanym kierownikiem projektu, </w:t>
      </w:r>
    </w:p>
    <w:p w14:paraId="49FCC5A9" w14:textId="34596788" w:rsidR="00EE0A3B" w:rsidRPr="00AB280D" w:rsidRDefault="00820F04" w:rsidP="00AB280D">
      <w:pPr>
        <w:pStyle w:val="Akapitzlist"/>
        <w:spacing w:line="276" w:lineRule="auto"/>
        <w:ind w:left="502"/>
        <w:jc w:val="both"/>
        <w:rPr>
          <w:rFonts w:asciiTheme="majorHAnsi" w:hAnsiTheme="majorHAnsi" w:cs="Arial"/>
          <w:sz w:val="22"/>
          <w:szCs w:val="22"/>
          <w:lang w:eastAsia="pl-PL"/>
        </w:rPr>
      </w:pPr>
      <w:r>
        <w:rPr>
          <w:rFonts w:asciiTheme="majorHAnsi" w:hAnsiTheme="majorHAnsi" w:cs="Arial"/>
          <w:sz w:val="22"/>
          <w:szCs w:val="22"/>
          <w:lang w:eastAsia="pl-PL"/>
        </w:rPr>
        <w:t>k</w:t>
      </w:r>
      <w:r w:rsidR="00472ACF">
        <w:rPr>
          <w:rFonts w:asciiTheme="majorHAnsi" w:hAnsiTheme="majorHAnsi" w:cs="Arial"/>
          <w:sz w:val="22"/>
          <w:szCs w:val="22"/>
          <w:lang w:eastAsia="pl-PL"/>
        </w:rPr>
        <w:t>)</w:t>
      </w:r>
      <w:r w:rsidR="00AB280D">
        <w:rPr>
          <w:rFonts w:asciiTheme="majorHAnsi" w:hAnsiTheme="majorHAnsi" w:cs="Arial"/>
          <w:sz w:val="22"/>
          <w:szCs w:val="22"/>
          <w:lang w:eastAsia="pl-PL"/>
        </w:rPr>
        <w:t xml:space="preserve"> </w:t>
      </w:r>
      <w:r w:rsidR="00472ACF">
        <w:rPr>
          <w:rFonts w:asciiTheme="majorHAnsi" w:hAnsiTheme="majorHAnsi" w:cs="Arial"/>
          <w:sz w:val="22"/>
          <w:szCs w:val="22"/>
          <w:lang w:eastAsia="pl-PL"/>
        </w:rPr>
        <w:t xml:space="preserve">wsparcie techniczne i opiekę techniczną nad </w:t>
      </w:r>
      <w:r w:rsidR="002818CA">
        <w:rPr>
          <w:rFonts w:asciiTheme="majorHAnsi" w:hAnsiTheme="majorHAnsi" w:cs="Arial"/>
          <w:sz w:val="22"/>
          <w:szCs w:val="22"/>
          <w:lang w:eastAsia="pl-PL"/>
        </w:rPr>
        <w:t>Zamawiającym</w:t>
      </w:r>
      <w:r w:rsidR="00472ACF">
        <w:rPr>
          <w:rFonts w:asciiTheme="majorHAnsi" w:hAnsiTheme="majorHAnsi" w:cs="Arial"/>
          <w:sz w:val="22"/>
          <w:szCs w:val="22"/>
          <w:lang w:eastAsia="pl-PL"/>
        </w:rPr>
        <w:t xml:space="preserve"> .</w:t>
      </w:r>
    </w:p>
    <w:p w14:paraId="0137CC06" w14:textId="6B4F17B9" w:rsidR="00EE0A3B" w:rsidRPr="00820F04" w:rsidRDefault="00472ACF" w:rsidP="00820F0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820F04">
        <w:rPr>
          <w:rFonts w:asciiTheme="majorHAnsi" w:hAnsiTheme="majorHAnsi" w:cs="Arial"/>
          <w:bCs/>
          <w:color w:val="000000"/>
          <w:sz w:val="22"/>
          <w:szCs w:val="22"/>
          <w:lang w:eastAsia="pl-PL"/>
        </w:rPr>
        <w:t>Wykonawca oświadcza, że Usługa będzie wykonywana w laboratorium Wykonawcy zlokalizowanym w Europie, posiadającym certyfikację EMQN i ISO 17025, bez powierzania poszczególn</w:t>
      </w:r>
      <w:r w:rsidR="00820F04">
        <w:rPr>
          <w:rFonts w:asciiTheme="majorHAnsi" w:hAnsiTheme="majorHAnsi" w:cs="Arial"/>
          <w:bCs/>
          <w:color w:val="000000"/>
          <w:sz w:val="22"/>
          <w:szCs w:val="22"/>
          <w:lang w:eastAsia="pl-PL"/>
        </w:rPr>
        <w:t>ych etapów usługi podwykonawcom.</w:t>
      </w:r>
    </w:p>
    <w:p w14:paraId="0675ABDE" w14:textId="77777777" w:rsidR="00820F04" w:rsidRDefault="00820F04" w:rsidP="00820F04">
      <w:pPr>
        <w:pStyle w:val="Akapitzlist"/>
        <w:spacing w:line="276" w:lineRule="auto"/>
        <w:ind w:left="502"/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544DF743" w14:textId="77777777" w:rsidR="00820F04" w:rsidRPr="00820F04" w:rsidRDefault="00820F04" w:rsidP="00820F04">
      <w:pPr>
        <w:pStyle w:val="Akapitzlist"/>
        <w:spacing w:line="276" w:lineRule="auto"/>
        <w:ind w:left="502"/>
        <w:jc w:val="both"/>
        <w:rPr>
          <w:rFonts w:asciiTheme="majorHAnsi" w:hAnsiTheme="majorHAnsi" w:cs="Arial"/>
          <w:sz w:val="22"/>
          <w:szCs w:val="22"/>
          <w:lang w:eastAsia="pl-PL"/>
        </w:rPr>
      </w:pPr>
    </w:p>
    <w:p w14:paraId="549ABDAC" w14:textId="77777777" w:rsidR="00EE0A3B" w:rsidRDefault="00472ACF">
      <w:pPr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§ 2</w:t>
      </w:r>
    </w:p>
    <w:p w14:paraId="4F6B51DE" w14:textId="77777777" w:rsidR="00EE0A3B" w:rsidRDefault="00472ACF">
      <w:pPr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Zamawiający posiada wyłączne prawo do dysponowania wynikami Usługi, ich analizy i publikacji. </w:t>
      </w:r>
    </w:p>
    <w:p w14:paraId="6330838B" w14:textId="77777777" w:rsidR="00EE0A3B" w:rsidRDefault="00EE0A3B">
      <w:pPr>
        <w:spacing w:line="276" w:lineRule="auto"/>
        <w:ind w:left="108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4E13A446" w14:textId="77777777" w:rsidR="00820F04" w:rsidRDefault="00820F04">
      <w:pPr>
        <w:spacing w:line="276" w:lineRule="auto"/>
        <w:ind w:left="108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573359CA" w14:textId="77777777" w:rsidR="00EE0A3B" w:rsidRDefault="00472ACF">
      <w:pPr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§ 3</w:t>
      </w:r>
    </w:p>
    <w:p w14:paraId="6808829B" w14:textId="77777777" w:rsidR="00EE0A3B" w:rsidRDefault="00472ACF">
      <w:pPr>
        <w:numPr>
          <w:ilvl w:val="2"/>
          <w:numId w:val="2"/>
        </w:numPr>
        <w:tabs>
          <w:tab w:val="left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Wykonawca, w okresie obowiązywania niniejszej umowy, zobowiązuje się wykonać re-sekwencjonowanie w przypadku błędnych odczytów.</w:t>
      </w:r>
    </w:p>
    <w:p w14:paraId="2987678D" w14:textId="77777777" w:rsidR="00EE0A3B" w:rsidRDefault="00472ACF">
      <w:pPr>
        <w:numPr>
          <w:ilvl w:val="2"/>
          <w:numId w:val="2"/>
        </w:numPr>
        <w:tabs>
          <w:tab w:val="left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Zamawiający zobowiązuje się dostarczać materiał wyjściowy do sekwencjonowania, określony w Zamówieniu, do siedziby Wykonawcy, na koszt Wykonawcy (bez kosztu przygotowania i opakowania przesyłki), w ilości i jakości umożliwiającej wykonanie Zamówienia. Wykonawca zapewni transport w kontrolowanych warunkach (stała temperatura -20ºC, suchy lód).</w:t>
      </w:r>
    </w:p>
    <w:p w14:paraId="4A9C4DA2" w14:textId="77777777" w:rsidR="00EE0A3B" w:rsidRDefault="00472ACF">
      <w:pPr>
        <w:numPr>
          <w:ilvl w:val="2"/>
          <w:numId w:val="2"/>
        </w:numPr>
        <w:tabs>
          <w:tab w:val="left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Termin wykonania Usługi: </w:t>
      </w:r>
      <w:r>
        <w:rPr>
          <w:rFonts w:ascii="Cambria" w:hAnsi="Cambria" w:cs="Arial"/>
          <w:b/>
          <w:sz w:val="22"/>
          <w:szCs w:val="22"/>
        </w:rPr>
        <w:t>do ……. tygodni od dostarczenia prób do analiz przez Zamawiającego.</w:t>
      </w:r>
    </w:p>
    <w:p w14:paraId="695B2FA4" w14:textId="77777777" w:rsidR="00EE0A3B" w:rsidRDefault="00472ACF">
      <w:pPr>
        <w:numPr>
          <w:ilvl w:val="2"/>
          <w:numId w:val="2"/>
        </w:numPr>
        <w:tabs>
          <w:tab w:val="left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Termin wykonania Usługi objętej danym Zamówieniem, o którym mowa w ust. 3 niniejszej umowy, obejmuje również udostępnienie Zamawiającemu danych sekwencyjnych </w:t>
      </w:r>
      <w:r>
        <w:rPr>
          <w:rFonts w:ascii="Cambria" w:hAnsi="Cambria" w:cs="Arial"/>
          <w:sz w:val="22"/>
          <w:szCs w:val="22"/>
        </w:rPr>
        <w:br/>
        <w:t xml:space="preserve">w wersji elektronicznej, dotyczących wyników przeprowadzonych badań (analiz). </w:t>
      </w:r>
    </w:p>
    <w:p w14:paraId="6A3FA714" w14:textId="77777777" w:rsidR="00EE0A3B" w:rsidRDefault="00472ACF">
      <w:pPr>
        <w:numPr>
          <w:ilvl w:val="2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Wykonawca zapewnia Zamawiającemu, w ramach otrzymywanego wynagrodzenia, możliwość śledzenia wykonywania Usługi poprzez:</w:t>
      </w:r>
    </w:p>
    <w:p w14:paraId="26F997D0" w14:textId="77777777" w:rsidR="00EE0A3B" w:rsidRDefault="00472ACF" w:rsidP="00AB280D">
      <w:pPr>
        <w:numPr>
          <w:ilvl w:val="0"/>
          <w:numId w:val="13"/>
        </w:numPr>
        <w:suppressAutoHyphens w:val="0"/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udostępnienie Zamawiającemu w elektronicznej bazie danych Wykonawcy, indywidualnego, spersonalizowanego konta z hasłem znanym tylko Zamawiającemu i Wykonawcy,</w:t>
      </w:r>
    </w:p>
    <w:p w14:paraId="5041CF78" w14:textId="77777777" w:rsidR="00EE0A3B" w:rsidRDefault="00472ACF" w:rsidP="00AB280D">
      <w:pPr>
        <w:numPr>
          <w:ilvl w:val="0"/>
          <w:numId w:val="13"/>
        </w:numPr>
        <w:suppressAutoHyphens w:val="0"/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wyznaczenie osoby, przy pomocy której Zamawiający będzie mógł śledzić historię wszystkich zleceń sekwencjonowania i fakturowania (drogą elektroniczną lub poprzez osobiste konsultacje).</w:t>
      </w:r>
    </w:p>
    <w:p w14:paraId="07C0FE52" w14:textId="77777777" w:rsidR="00EE0A3B" w:rsidRDefault="00472ACF">
      <w:pPr>
        <w:numPr>
          <w:ilvl w:val="2"/>
          <w:numId w:val="2"/>
        </w:numPr>
        <w:tabs>
          <w:tab w:val="left" w:pos="567"/>
        </w:tabs>
        <w:spacing w:line="276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Osobą </w:t>
      </w:r>
      <w:r>
        <w:rPr>
          <w:rFonts w:ascii="Cambria" w:hAnsi="Cambria" w:cs="Arial"/>
          <w:color w:val="000000"/>
          <w:sz w:val="22"/>
          <w:szCs w:val="22"/>
        </w:rPr>
        <w:t>odpowiedzialną za realizację przedmiotu umowy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</w:rPr>
        <w:t xml:space="preserve">w imieniu Wykonawcy jest: </w:t>
      </w:r>
      <w:r>
        <w:rPr>
          <w:rFonts w:ascii="Cambria" w:hAnsi="Cambria"/>
          <w:sz w:val="22"/>
          <w:szCs w:val="22"/>
        </w:rPr>
        <w:t>…………………….</w:t>
      </w:r>
      <w:r>
        <w:rPr>
          <w:rFonts w:ascii="Cambria" w:hAnsi="Cambria" w:cs="Arial"/>
          <w:sz w:val="22"/>
          <w:szCs w:val="22"/>
        </w:rPr>
        <w:t xml:space="preserve">, tel. </w:t>
      </w:r>
      <w:r>
        <w:rPr>
          <w:rFonts w:ascii="Cambria" w:hAnsi="Cambria"/>
          <w:sz w:val="22"/>
          <w:szCs w:val="22"/>
        </w:rPr>
        <w:t>…………………….</w:t>
      </w:r>
      <w:r>
        <w:rPr>
          <w:rFonts w:ascii="Cambria" w:hAnsi="Cambria" w:cs="Arial"/>
          <w:sz w:val="22"/>
          <w:szCs w:val="22"/>
        </w:rPr>
        <w:t xml:space="preserve">, e-mail: </w:t>
      </w:r>
      <w:r>
        <w:rPr>
          <w:rFonts w:ascii="Cambria" w:hAnsi="Cambria"/>
          <w:sz w:val="22"/>
          <w:szCs w:val="22"/>
        </w:rPr>
        <w:t>…………………….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</w:rPr>
        <w:t xml:space="preserve"> </w:t>
      </w:r>
    </w:p>
    <w:p w14:paraId="11E94D75" w14:textId="77777777" w:rsidR="00EE0A3B" w:rsidRDefault="00472ACF">
      <w:pPr>
        <w:numPr>
          <w:ilvl w:val="2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Osobą </w:t>
      </w:r>
      <w:r>
        <w:rPr>
          <w:rFonts w:ascii="Cambria" w:hAnsi="Cambria" w:cs="Arial"/>
          <w:color w:val="000000"/>
          <w:sz w:val="22"/>
          <w:szCs w:val="22"/>
        </w:rPr>
        <w:t>odpowiedzialną za realizację przedmiotu umowy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</w:rPr>
        <w:t xml:space="preserve">w imieniu Zamawiającego jest: </w:t>
      </w:r>
      <w:r>
        <w:rPr>
          <w:rFonts w:ascii="Cambria" w:hAnsi="Cambria" w:cs="Arial"/>
          <w:color w:val="000000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…………………….</w:t>
      </w:r>
      <w:r>
        <w:rPr>
          <w:rFonts w:ascii="Cambria" w:hAnsi="Cambria" w:cs="Arial"/>
          <w:color w:val="000000"/>
          <w:sz w:val="22"/>
          <w:szCs w:val="22"/>
        </w:rPr>
        <w:t xml:space="preserve">, tel. </w:t>
      </w:r>
      <w:r>
        <w:rPr>
          <w:rFonts w:ascii="Cambria" w:hAnsi="Cambria"/>
          <w:sz w:val="22"/>
          <w:szCs w:val="22"/>
        </w:rPr>
        <w:t>…………………….,</w:t>
      </w:r>
      <w:r>
        <w:rPr>
          <w:rFonts w:ascii="Cambria" w:hAnsi="Cambria" w:cs="Arial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</w:rPr>
        <w:t xml:space="preserve">e-mail: </w:t>
      </w:r>
      <w:r>
        <w:rPr>
          <w:rFonts w:ascii="Cambria" w:hAnsi="Cambria"/>
          <w:sz w:val="22"/>
          <w:szCs w:val="22"/>
        </w:rPr>
        <w:t>…………………….</w:t>
      </w:r>
      <w:r>
        <w:rPr>
          <w:rFonts w:ascii="Cambria" w:hAnsi="Cambria" w:cs="Arial"/>
          <w:color w:val="000000"/>
          <w:sz w:val="22"/>
          <w:szCs w:val="22"/>
        </w:rPr>
        <w:t>.</w:t>
      </w:r>
    </w:p>
    <w:p w14:paraId="3E4D47C9" w14:textId="77777777" w:rsidR="00EE0A3B" w:rsidRDefault="00EE0A3B">
      <w:pPr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35C7D265" w14:textId="77777777" w:rsidR="00EE0A3B" w:rsidRDefault="00472ACF">
      <w:pPr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§ 4</w:t>
      </w:r>
    </w:p>
    <w:p w14:paraId="2A4EAECC" w14:textId="77777777" w:rsidR="00820F04" w:rsidRDefault="00472ACF" w:rsidP="00820F04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Za wykonanie przedmiotu umowy Wykonawca otrzyma wynagrodzenie w wysokości netto </w:t>
      </w:r>
      <w:r>
        <w:rPr>
          <w:rFonts w:ascii="Cambria" w:hAnsi="Cambria" w:cs="Arial"/>
          <w:sz w:val="22"/>
          <w:szCs w:val="22"/>
        </w:rPr>
        <w:br/>
      </w:r>
      <w:r>
        <w:rPr>
          <w:rFonts w:ascii="Cambria" w:eastAsiaTheme="minorHAnsi" w:hAnsi="Cambria" w:cs="Arial"/>
          <w:b/>
          <w:sz w:val="22"/>
          <w:szCs w:val="22"/>
          <w:lang w:eastAsia="en-US"/>
        </w:rPr>
        <w:t>………..</w:t>
      </w:r>
      <w:r>
        <w:rPr>
          <w:rFonts w:ascii="Cambria" w:hAnsi="Cambria" w:cs="Arial"/>
          <w:b/>
          <w:sz w:val="22"/>
          <w:szCs w:val="22"/>
        </w:rPr>
        <w:t xml:space="preserve"> euro, brutto ……………………</w:t>
      </w:r>
      <w:r>
        <w:rPr>
          <w:rFonts w:ascii="Cambria" w:hAnsi="Cambria" w:cs="Arial"/>
          <w:sz w:val="22"/>
          <w:szCs w:val="22"/>
        </w:rPr>
        <w:t>.</w:t>
      </w:r>
      <w:r>
        <w:rPr>
          <w:rFonts w:ascii="Cambria" w:hAnsi="Cambria" w:cs="Arial"/>
          <w:b/>
          <w:bCs/>
          <w:sz w:val="22"/>
          <w:szCs w:val="22"/>
        </w:rPr>
        <w:t>euro.</w:t>
      </w:r>
    </w:p>
    <w:p w14:paraId="31A528F6" w14:textId="77777777" w:rsidR="00820F04" w:rsidRPr="00820F04" w:rsidRDefault="00472ACF" w:rsidP="00820F04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820F04">
        <w:rPr>
          <w:rFonts w:ascii="Cambria" w:hAnsi="Cambria" w:cs="Arial"/>
          <w:sz w:val="22"/>
          <w:szCs w:val="22"/>
        </w:rPr>
        <w:t>Zamawiający zobowiązuje się zapłacić Wykonawcy wynagrodzenie, po wykonaniu Usługi objętej</w:t>
      </w:r>
      <w:r w:rsidR="00820F04" w:rsidRPr="00820F04">
        <w:rPr>
          <w:rFonts w:ascii="Cambria" w:hAnsi="Cambria" w:cs="Arial"/>
          <w:sz w:val="22"/>
          <w:szCs w:val="22"/>
        </w:rPr>
        <w:t xml:space="preserve"> </w:t>
      </w:r>
      <w:r w:rsidRPr="00820F04">
        <w:rPr>
          <w:rFonts w:ascii="Cambria" w:hAnsi="Cambria" w:cs="Arial"/>
          <w:sz w:val="22"/>
          <w:szCs w:val="22"/>
        </w:rPr>
        <w:t>Zamówieniem,  w terminie 14 dni od daty doręczenia prawidłowej i zgodnej z umową faktury wystawionej przez Wykonawcę.</w:t>
      </w:r>
    </w:p>
    <w:p w14:paraId="4542CB00" w14:textId="2E0621C5" w:rsidR="00820F04" w:rsidRPr="00820F04" w:rsidRDefault="00472ACF" w:rsidP="00820F04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820F04">
        <w:rPr>
          <w:rFonts w:ascii="Cambria" w:hAnsi="Cambria" w:cs="Arial"/>
          <w:sz w:val="22"/>
          <w:szCs w:val="22"/>
        </w:rPr>
        <w:t xml:space="preserve">Fakturę elektroniczną należy wysłać na adres </w:t>
      </w:r>
      <w:hyperlink r:id="rId8" w:history="1">
        <w:r w:rsidR="00820F04" w:rsidRPr="007E231B">
          <w:rPr>
            <w:rStyle w:val="Hipercze"/>
            <w:rFonts w:ascii="Cambria" w:hAnsi="Cambria" w:cs="Arial"/>
            <w:sz w:val="22"/>
            <w:szCs w:val="22"/>
          </w:rPr>
          <w:t>invoice@igr.poznan.pl</w:t>
        </w:r>
      </w:hyperlink>
      <w:r w:rsidRPr="00820F04">
        <w:rPr>
          <w:rFonts w:ascii="Cambria" w:hAnsi="Cambria" w:cs="Arial"/>
          <w:sz w:val="22"/>
          <w:szCs w:val="22"/>
        </w:rPr>
        <w:t>.</w:t>
      </w:r>
    </w:p>
    <w:p w14:paraId="6FEEA86F" w14:textId="77777777" w:rsidR="00820F04" w:rsidRPr="00820F04" w:rsidRDefault="00472ACF" w:rsidP="00820F04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820F04">
        <w:rPr>
          <w:rFonts w:ascii="Cambria" w:hAnsi="Cambria" w:cs="Arial"/>
          <w:sz w:val="22"/>
          <w:szCs w:val="22"/>
        </w:rPr>
        <w:t>Zapłata nastąpi przelewem na rachunek bankowy Wykonawcy wskazany na fakturze.</w:t>
      </w:r>
    </w:p>
    <w:p w14:paraId="5DE971D7" w14:textId="77777777" w:rsidR="00820F04" w:rsidRPr="00820F04" w:rsidRDefault="00472ACF" w:rsidP="00820F04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820F04">
        <w:rPr>
          <w:rFonts w:ascii="Cambria" w:hAnsi="Cambria" w:cs="Arial"/>
          <w:sz w:val="22"/>
          <w:szCs w:val="22"/>
        </w:rPr>
        <w:t>W przypadku  wystawienia przez Wykonawcę faktury nieprawidłowej albo niezgodnej z umową Zamawiającemu przysługuje prawo wstrzymania jej zapłaty. W takim przypadku Wykonawcy nie przysługują żadne odsetki za opóźnienie ani też odszkodowanie za zapłatę w późniejszym terminie.</w:t>
      </w:r>
    </w:p>
    <w:p w14:paraId="127D86B3" w14:textId="5FC121B7" w:rsidR="00EE0A3B" w:rsidRPr="00820F04" w:rsidRDefault="00472ACF" w:rsidP="00820F04">
      <w:pPr>
        <w:pStyle w:val="Standard"/>
        <w:numPr>
          <w:ilvl w:val="0"/>
          <w:numId w:val="3"/>
        </w:num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820F04">
        <w:rPr>
          <w:rFonts w:ascii="Cambria" w:hAnsi="Cambria" w:cs="Arial"/>
          <w:sz w:val="22"/>
          <w:szCs w:val="22"/>
        </w:rPr>
        <w:t>Za datę płatności ustala się dzień obciążenia rachunku bankowego Zamawiającego.</w:t>
      </w:r>
    </w:p>
    <w:p w14:paraId="74A52D88" w14:textId="77777777" w:rsidR="00EE0A3B" w:rsidRDefault="00EE0A3B">
      <w:pPr>
        <w:pStyle w:val="Akapitzlist1"/>
        <w:tabs>
          <w:tab w:val="left" w:pos="426"/>
        </w:tabs>
        <w:spacing w:after="0"/>
        <w:ind w:left="426"/>
        <w:jc w:val="both"/>
        <w:rPr>
          <w:rFonts w:ascii="Cambria" w:hAnsi="Cambria" w:cs="Arial"/>
        </w:rPr>
      </w:pPr>
    </w:p>
    <w:p w14:paraId="13D43F93" w14:textId="77777777" w:rsidR="00820F04" w:rsidRDefault="00820F04">
      <w:pPr>
        <w:pStyle w:val="Akapitzlist1"/>
        <w:tabs>
          <w:tab w:val="left" w:pos="426"/>
        </w:tabs>
        <w:spacing w:after="0"/>
        <w:ind w:left="426"/>
        <w:jc w:val="both"/>
        <w:rPr>
          <w:rFonts w:ascii="Cambria" w:hAnsi="Cambria" w:cs="Arial"/>
        </w:rPr>
      </w:pPr>
    </w:p>
    <w:p w14:paraId="7FD0B68F" w14:textId="77777777" w:rsidR="00EE0A3B" w:rsidRDefault="00472ACF">
      <w:pPr>
        <w:tabs>
          <w:tab w:val="center" w:pos="4536"/>
        </w:tabs>
        <w:spacing w:line="276" w:lineRule="auto"/>
        <w:ind w:left="36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§ 5</w:t>
      </w:r>
    </w:p>
    <w:p w14:paraId="04F88B68" w14:textId="77777777" w:rsidR="00EE0A3B" w:rsidRDefault="00472ACF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Ewentualne reklamacje będą zgłaszane przez Zamawiającego, drogą elektroniczną, na adres mailowy </w:t>
      </w:r>
      <w:r>
        <w:rPr>
          <w:rFonts w:ascii="Cambria" w:hAnsi="Cambria"/>
          <w:sz w:val="22"/>
          <w:szCs w:val="22"/>
        </w:rPr>
        <w:t xml:space="preserve">…………………….. </w:t>
      </w:r>
      <w:r>
        <w:rPr>
          <w:rFonts w:ascii="Cambria" w:hAnsi="Cambria" w:cs="Arial"/>
          <w:sz w:val="22"/>
          <w:szCs w:val="22"/>
        </w:rPr>
        <w:t>nie później niż w ciągu 10 dni roboczych, od daty otrzymania wyniku Usługi objętej danym Zamówieniem.</w:t>
      </w:r>
    </w:p>
    <w:p w14:paraId="4E08C735" w14:textId="77777777" w:rsidR="00EE0A3B" w:rsidRDefault="00472ACF">
      <w:pPr>
        <w:suppressAutoHyphens w:val="0"/>
        <w:overflowPunct w:val="0"/>
        <w:spacing w:line="276" w:lineRule="auto"/>
        <w:ind w:left="425" w:hanging="425"/>
        <w:jc w:val="both"/>
        <w:textAlignment w:val="baseline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2.</w:t>
      </w:r>
      <w:r>
        <w:rPr>
          <w:rFonts w:ascii="Cambria" w:hAnsi="Cambria" w:cs="Arial"/>
          <w:sz w:val="22"/>
          <w:szCs w:val="22"/>
        </w:rPr>
        <w:tab/>
        <w:t>Wykonawca zobowiązuje się do rozpatrzenia reklamacji w terminie 14 dni od daty jej otrzymania, a w przypadku jej uznania, dostarczenia Zamawiającemu, Usługi, o której mowa w § 1. umowy, objętej danym Zamówieniem, wolnej od wad, w terminie 6 tygodni dni od daty złożenia przez Zamawiającego reklamacji.</w:t>
      </w:r>
    </w:p>
    <w:p w14:paraId="41CF1F76" w14:textId="77777777" w:rsidR="00EE0A3B" w:rsidRDefault="00EE0A3B">
      <w:pPr>
        <w:tabs>
          <w:tab w:val="left" w:pos="375"/>
          <w:tab w:val="center" w:pos="4536"/>
        </w:tabs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5097A4D9" w14:textId="77777777" w:rsidR="00820F04" w:rsidRDefault="00820F04">
      <w:pPr>
        <w:tabs>
          <w:tab w:val="left" w:pos="375"/>
          <w:tab w:val="center" w:pos="4536"/>
        </w:tabs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41F6B83A" w14:textId="77777777" w:rsidR="00EE0A3B" w:rsidRDefault="00472ACF">
      <w:pPr>
        <w:tabs>
          <w:tab w:val="center" w:pos="4536"/>
        </w:tabs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§ 6</w:t>
      </w:r>
    </w:p>
    <w:p w14:paraId="3106520D" w14:textId="77777777" w:rsidR="00EE0A3B" w:rsidRDefault="00472ACF">
      <w:pPr>
        <w:tabs>
          <w:tab w:val="left" w:pos="375"/>
          <w:tab w:val="center" w:pos="4536"/>
        </w:tabs>
        <w:spacing w:line="276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Na wykonaną usługę, Wykonawca udziela 12 miesięcy gwarancji.</w:t>
      </w:r>
    </w:p>
    <w:p w14:paraId="5A86936A" w14:textId="77777777" w:rsidR="00EE0A3B" w:rsidRDefault="00EE0A3B">
      <w:pPr>
        <w:tabs>
          <w:tab w:val="left" w:pos="375"/>
          <w:tab w:val="center" w:pos="4536"/>
        </w:tabs>
        <w:spacing w:line="276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649BFD62" w14:textId="77777777" w:rsidR="00820F04" w:rsidRDefault="00820F04">
      <w:pPr>
        <w:tabs>
          <w:tab w:val="left" w:pos="375"/>
          <w:tab w:val="center" w:pos="4536"/>
        </w:tabs>
        <w:spacing w:line="276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77D2296A" w14:textId="77777777" w:rsidR="00EE0A3B" w:rsidRDefault="00472ACF">
      <w:pPr>
        <w:tabs>
          <w:tab w:val="left" w:pos="375"/>
          <w:tab w:val="center" w:pos="4536"/>
        </w:tabs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§ 7</w:t>
      </w:r>
    </w:p>
    <w:p w14:paraId="548BB487" w14:textId="77777777" w:rsidR="00EE0A3B" w:rsidRDefault="00472ACF">
      <w:pPr>
        <w:numPr>
          <w:ilvl w:val="0"/>
          <w:numId w:val="1"/>
        </w:numPr>
        <w:tabs>
          <w:tab w:val="clear" w:pos="720"/>
          <w:tab w:val="left" w:pos="360"/>
        </w:tabs>
        <w:suppressAutoHyphens w:val="0"/>
        <w:spacing w:line="276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Strony ustalają następujące kary umowne:</w:t>
      </w:r>
    </w:p>
    <w:p w14:paraId="0E9983FA" w14:textId="77777777" w:rsidR="00EE0A3B" w:rsidRDefault="00472ACF">
      <w:pPr>
        <w:numPr>
          <w:ilvl w:val="1"/>
          <w:numId w:val="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color w:val="000000"/>
          <w:sz w:val="22"/>
          <w:szCs w:val="22"/>
        </w:rPr>
        <w:t>za niewykonanie Usługi objętej danym Zamówieniem w terminie,</w:t>
      </w:r>
      <w:r>
        <w:rPr>
          <w:rFonts w:ascii="Cambria" w:hAnsi="Cambria" w:cs="Arial"/>
          <w:sz w:val="22"/>
          <w:szCs w:val="22"/>
        </w:rPr>
        <w:t xml:space="preserve"> o którym mowa w § 3 ust. 3 umowy, Wykonawca zapłaci Zamawiającemu karę umowną w wysokości 1% wartości wynagrodzenia netto, za każdy dzień zwłoki,</w:t>
      </w:r>
    </w:p>
    <w:p w14:paraId="3268B4A2" w14:textId="77777777" w:rsidR="00EE0A3B" w:rsidRDefault="00472ACF">
      <w:pPr>
        <w:numPr>
          <w:ilvl w:val="1"/>
          <w:numId w:val="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przypadku uznania reklamacji, i niedostarczenia Zamawiającemu Usługi objętej Zamówieniem, wolnej od wad, w terminach o których mowa w § 5 ust. 2 niniejszej umowy, Wykonawca zapłaci Zamawiającemu karę umowną w wysokości 1% wartości wynagrodzenia netto, za każdy dzień zwłoki w dostarczeniu Usługi wolnej od wad.</w:t>
      </w:r>
    </w:p>
    <w:p w14:paraId="75E68822" w14:textId="77777777" w:rsidR="00EE0A3B" w:rsidRDefault="00472ACF">
      <w:pPr>
        <w:numPr>
          <w:ilvl w:val="1"/>
          <w:numId w:val="1"/>
        </w:numPr>
        <w:tabs>
          <w:tab w:val="left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 przypadku odstąpienia od umowy przez Wykonawcę, z przyczyn leżących po stronie Wykonawcy, Wykonawca zapłaci Zamawiającemu</w:t>
      </w:r>
      <w:r>
        <w:rPr>
          <w:rFonts w:ascii="Cambria" w:hAnsi="Cambria" w:cs="Arial"/>
          <w:color w:val="000000"/>
          <w:sz w:val="22"/>
          <w:szCs w:val="22"/>
        </w:rPr>
        <w:t xml:space="preserve"> k</w:t>
      </w:r>
      <w:r>
        <w:rPr>
          <w:rFonts w:ascii="Cambria" w:hAnsi="Cambria" w:cs="Arial"/>
          <w:sz w:val="22"/>
          <w:szCs w:val="22"/>
        </w:rPr>
        <w:t xml:space="preserve">arę umowną w wysokości 10 % </w:t>
      </w:r>
      <w:bookmarkStart w:id="1" w:name="_Hlk143754023"/>
      <w:r>
        <w:rPr>
          <w:rFonts w:ascii="Cambria" w:hAnsi="Cambria" w:cs="Arial"/>
          <w:sz w:val="22"/>
          <w:szCs w:val="22"/>
        </w:rPr>
        <w:t>wartości wynagrodzenia netto</w:t>
      </w:r>
      <w:bookmarkEnd w:id="1"/>
      <w:r>
        <w:rPr>
          <w:rFonts w:ascii="Cambria" w:hAnsi="Cambria" w:cs="Arial"/>
          <w:sz w:val="22"/>
          <w:szCs w:val="22"/>
        </w:rPr>
        <w:t>, o którym mowa w §4 ust 1 umowy.</w:t>
      </w:r>
    </w:p>
    <w:p w14:paraId="28018607" w14:textId="77777777" w:rsidR="00EE0A3B" w:rsidRDefault="00472ACF">
      <w:pPr>
        <w:pStyle w:val="Style7"/>
        <w:widowControl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pacing w:line="276" w:lineRule="auto"/>
        <w:ind w:left="426" w:hanging="426"/>
        <w:rPr>
          <w:rStyle w:val="FontStyle46"/>
          <w:rFonts w:ascii="Cambria" w:hAnsi="Cambria" w:cs="Arial"/>
        </w:rPr>
      </w:pPr>
      <w:r>
        <w:rPr>
          <w:rStyle w:val="FontStyle46"/>
          <w:rFonts w:ascii="Cambria" w:hAnsi="Cambria" w:cs="Arial"/>
        </w:rPr>
        <w:t>Jeżeli kara umowna nie pokrywa poniesionej szkody, Zamawiający może dochodzić odszkodowania uzupełniającego, przewyższającego wysokość zastrzeżonej kary umownej.</w:t>
      </w:r>
    </w:p>
    <w:p w14:paraId="5D7F6FD1" w14:textId="50D31E44" w:rsidR="00EE0A3B" w:rsidRPr="00820F04" w:rsidRDefault="00472ACF">
      <w:pPr>
        <w:pStyle w:val="Style7"/>
        <w:widowControl/>
        <w:numPr>
          <w:ilvl w:val="0"/>
          <w:numId w:val="1"/>
        </w:numPr>
        <w:tabs>
          <w:tab w:val="clear" w:pos="720"/>
          <w:tab w:val="left" w:pos="426"/>
        </w:tabs>
        <w:suppressAutoHyphens w:val="0"/>
        <w:spacing w:line="276" w:lineRule="auto"/>
        <w:ind w:left="426" w:hanging="426"/>
        <w:rPr>
          <w:rStyle w:val="FontStyle46"/>
          <w:rFonts w:ascii="Cambria" w:hAnsi="Cambria" w:cs="Arial"/>
        </w:rPr>
      </w:pPr>
      <w:r w:rsidRPr="00820F04">
        <w:rPr>
          <w:rStyle w:val="FontStyle46"/>
          <w:rFonts w:ascii="Cambria" w:hAnsi="Cambria" w:cs="Arial"/>
        </w:rPr>
        <w:t>Zamawiającemu przysługuje prawo do potrącenia z wynagrodzenia należnego Wykonawcy ewentualnych roszczeń z tytułu kar umownych.</w:t>
      </w:r>
    </w:p>
    <w:p w14:paraId="7CF18462" w14:textId="77777777" w:rsidR="00EE0A3B" w:rsidRDefault="00EE0A3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BC9A92E" w14:textId="77777777" w:rsidR="00AB280D" w:rsidRDefault="00AB280D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58708D2D" w14:textId="77777777" w:rsidR="00EE0A3B" w:rsidRDefault="00EE0A3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0E4CEA3" w14:textId="77777777" w:rsidR="00EE0A3B" w:rsidRDefault="00472ACF">
      <w:pPr>
        <w:tabs>
          <w:tab w:val="left" w:pos="375"/>
          <w:tab w:val="center" w:pos="4536"/>
        </w:tabs>
        <w:spacing w:line="276" w:lineRule="auto"/>
        <w:jc w:val="center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>§ 8</w:t>
      </w:r>
    </w:p>
    <w:p w14:paraId="14D83482" w14:textId="77777777" w:rsidR="00EE0A3B" w:rsidRDefault="00472ACF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Zamawiający informuje, że będzie przetwarzał dane osobowe Wykonawcy w celu związanym z zawarciem, wykonaniem i archiwizacją niniejszej umowy.</w:t>
      </w:r>
    </w:p>
    <w:p w14:paraId="45632B47" w14:textId="77777777" w:rsidR="00EE0A3B" w:rsidRDefault="00472ACF">
      <w:pPr>
        <w:widowControl w:val="0"/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Na podstawie Rozporządzenia Parlamentu Europejskiego i Rady (UE) 2016/679 z dnia 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br/>
        <w:t>27 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08802AA6" w14:textId="77777777" w:rsidR="00EE0A3B" w:rsidRDefault="00472ACF">
      <w:pPr>
        <w:widowControl w:val="0"/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administratorem danych osobowych pozyskanych, gromadzonych i przetwarzanych w ramach realizacji niniejszej umowy jest Instytut Genetyki Roślin Polskiej Akademii Nauk, ul. Strzeszyńska 34, 60-479 Poznań,</w:t>
      </w:r>
    </w:p>
    <w:p w14:paraId="37F0CC57" w14:textId="77777777" w:rsidR="00EE0A3B" w:rsidRDefault="00472ACF">
      <w:pPr>
        <w:widowControl w:val="0"/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kontakt z Inspektorem Ochrony Danych Osobowych Instytutu Genetyki Roślin Polskiej Akademii Nauk w Poznaniu, jest możliwy pod adresem e-mail: </w:t>
      </w:r>
      <w:hyperlink r:id="rId9">
        <w:r>
          <w:rPr>
            <w:rStyle w:val="czeinternetowe"/>
            <w:rFonts w:ascii="Cambria" w:eastAsia="Calibri" w:hAnsi="Cambria" w:cs="Arial"/>
            <w:kern w:val="2"/>
            <w:sz w:val="22"/>
            <w:szCs w:val="22"/>
            <w:lang w:eastAsia="ar-SA"/>
          </w:rPr>
          <w:t>iodo@igr.poznan.pl</w:t>
        </w:r>
      </w:hyperlink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,</w:t>
      </w:r>
    </w:p>
    <w:p w14:paraId="2BDBFBA0" w14:textId="77777777" w:rsidR="00EE0A3B" w:rsidRDefault="00472ACF">
      <w:pPr>
        <w:widowControl w:val="0"/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podstawę przetwarzania danych stanowi art. 6 ust. 1 lit b), c) i f) Rozporządzenia, o którym mowa powyżej, przetwarzanie jest niezbędne do wykonania umowy, wypełnienia obowiązku prawnego ciążącego na administratorze lub wynika z prawnie uzasadnionych interesów realizowanych przez administratora,</w:t>
      </w:r>
    </w:p>
    <w:p w14:paraId="3150F0AF" w14:textId="77777777" w:rsidR="00EE0A3B" w:rsidRDefault="00472ACF">
      <w:pPr>
        <w:widowControl w:val="0"/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podanie danych osobowych przez Wykonawcę jest dobrowolne, ale konieczne dla celów związanych z nawiązaniem i przebiegiem współpracy,</w:t>
      </w:r>
    </w:p>
    <w:p w14:paraId="092E2EF6" w14:textId="77777777" w:rsidR="00EE0A3B" w:rsidRDefault="00472ACF">
      <w:pPr>
        <w:widowControl w:val="0"/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wszelkie dane osobowe przekazane Zamawiającemu, przechowywane będą przez okres trwania umowy oraz na potrzeby archiwizacji dokumentacji związanej ze współpracą - według okresów wskazanych w przepisach szczegółowych, lub do momentu przedawnienia ewentualnych roszczeń stron z tytułu zawartej umowy,</w:t>
      </w:r>
    </w:p>
    <w:p w14:paraId="4BCC4E7C" w14:textId="77777777" w:rsidR="00EE0A3B" w:rsidRDefault="00472ACF">
      <w:pPr>
        <w:widowControl w:val="0"/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dane osobowe nie będą przekazywane do państw trzecich poza Europejskim Obszarem Gospodarczym ani do organizacji międzynarodowej</w:t>
      </w:r>
    </w:p>
    <w:p w14:paraId="77EBD0F2" w14:textId="77777777" w:rsidR="00EE0A3B" w:rsidRDefault="00472ACF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dane osobowe mogą być przekazywane organom uprawnionym na podstawie przepisów prawa, instytucjom finansującym realizację umowy lub podmiotom współpracującym z IGR PAN (np. świadczącym usługi na rzecz Administratora) ,</w:t>
      </w:r>
    </w:p>
    <w:p w14:paraId="2CBBD551" w14:textId="77777777" w:rsidR="00EE0A3B" w:rsidRDefault="00472ACF">
      <w:pPr>
        <w:widowControl w:val="0"/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 odniesieniu do pozyskanych danych osobowych, Zamawiający nie będzie podejmował decyzji w sposób zautomatyzowany,</w:t>
      </w:r>
    </w:p>
    <w:p w14:paraId="3CF35294" w14:textId="77777777" w:rsidR="00EE0A3B" w:rsidRDefault="00472ACF">
      <w:pPr>
        <w:widowControl w:val="0"/>
        <w:numPr>
          <w:ilvl w:val="0"/>
          <w:numId w:val="7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Wykonawcy przysługuje:</w:t>
      </w:r>
    </w:p>
    <w:p w14:paraId="5DB3BC8C" w14:textId="77777777" w:rsidR="00EE0A3B" w:rsidRDefault="00472ACF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 prawo dostępu do danych osobowych,</w:t>
      </w:r>
    </w:p>
    <w:p w14:paraId="53553D52" w14:textId="77777777" w:rsidR="00EE0A3B" w:rsidRDefault="00472ACF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 prawo do sprostowania danych osobowych,</w:t>
      </w:r>
    </w:p>
    <w:p w14:paraId="081E534D" w14:textId="77777777" w:rsidR="00EE0A3B" w:rsidRDefault="00472ACF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 prawo żądania od administratora ograniczenia przetwarzania danych osobowych 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br/>
        <w:t>z zastrzeżeniem przypadk</w:t>
      </w:r>
      <w:r>
        <w:rPr>
          <w:rFonts w:ascii="Cambria" w:eastAsia="Calibri" w:hAnsi="Cambria" w:cs="Arial"/>
          <w:kern w:val="2"/>
          <w:sz w:val="22"/>
          <w:szCs w:val="22"/>
          <w:lang w:val="es-ES_tradnl" w:eastAsia="ar-SA"/>
        </w:rPr>
        <w:t>ó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w, o kt</w:t>
      </w:r>
      <w:r>
        <w:rPr>
          <w:rFonts w:ascii="Cambria" w:eastAsia="Calibri" w:hAnsi="Cambria" w:cs="Arial"/>
          <w:kern w:val="2"/>
          <w:sz w:val="22"/>
          <w:szCs w:val="22"/>
          <w:lang w:val="es-ES_tradnl" w:eastAsia="ar-SA"/>
        </w:rPr>
        <w:t>ó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rych mowa w art. 18 ust. 2 RODO, </w:t>
      </w:r>
    </w:p>
    <w:p w14:paraId="0E6E62A7" w14:textId="77777777" w:rsidR="00EE0A3B" w:rsidRDefault="00472ACF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prawo do usunięcia danych (w określonych sytuacjach),</w:t>
      </w:r>
    </w:p>
    <w:p w14:paraId="3BCB648E" w14:textId="77777777" w:rsidR="00EE0A3B" w:rsidRDefault="00472ACF">
      <w:pPr>
        <w:widowControl w:val="0"/>
        <w:numPr>
          <w:ilvl w:val="0"/>
          <w:numId w:val="8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prawo o sprzeciwu wobec przetwarzania danych na podstawie uzasadnionego interesu administratora</w:t>
      </w:r>
    </w:p>
    <w:p w14:paraId="04DD64CB" w14:textId="77777777" w:rsidR="00EE0A3B" w:rsidRDefault="00472ACF">
      <w:pPr>
        <w:widowControl w:val="0"/>
        <w:numPr>
          <w:ilvl w:val="0"/>
          <w:numId w:val="8"/>
        </w:numPr>
        <w:tabs>
          <w:tab w:val="left" w:pos="0"/>
        </w:tabs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prawo do wniesienia skargi do Prezesa Urzędu Ochrony Danych Osobowych, gdy Wykonawca uzna, że przetwarzanie danych osobowych przez Zamawiającego narusza przepisy RODO.</w:t>
      </w:r>
    </w:p>
    <w:p w14:paraId="3C7084FB" w14:textId="77777777" w:rsidR="00EE0A3B" w:rsidRDefault="00472ACF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Wykonawca oświadcza, że zapoznał się z klauzulą informacyjną, o której mowa 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br/>
        <w:t>w ust. 1 niniejszego paragrafu i ją zrozumiał.</w:t>
      </w:r>
    </w:p>
    <w:p w14:paraId="43AA64BB" w14:textId="77777777" w:rsidR="00EE0A3B" w:rsidRDefault="00472ACF">
      <w:pPr>
        <w:pStyle w:val="Akapitzlist"/>
        <w:widowControl w:val="0"/>
        <w:numPr>
          <w:ilvl w:val="0"/>
          <w:numId w:val="9"/>
        </w:numPr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Wykonawca oświadcza, że udostępni powyższą informację dotyczącą przetwarzania danych osobowych, wszystkim swoim pracownikom i współpracownikom, których dane zostaną przekazane Administratorowi.</w:t>
      </w:r>
    </w:p>
    <w:p w14:paraId="026C3670" w14:textId="77777777" w:rsidR="00AB280D" w:rsidRDefault="00AB280D" w:rsidP="00AB280D">
      <w:pPr>
        <w:pStyle w:val="Akapitzlist"/>
        <w:widowControl w:val="0"/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</w:p>
    <w:p w14:paraId="7AE721B6" w14:textId="77777777" w:rsidR="00EE0A3B" w:rsidRDefault="00EE0A3B">
      <w:pPr>
        <w:pStyle w:val="Akapitzlist"/>
        <w:widowControl w:val="0"/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</w:p>
    <w:p w14:paraId="0C710962" w14:textId="77777777" w:rsidR="00AB280D" w:rsidRDefault="00AB280D">
      <w:pPr>
        <w:pStyle w:val="Akapitzlist"/>
        <w:widowControl w:val="0"/>
        <w:spacing w:line="276" w:lineRule="auto"/>
        <w:jc w:val="both"/>
        <w:rPr>
          <w:rFonts w:ascii="Cambria" w:eastAsia="Calibri" w:hAnsi="Cambria" w:cs="Arial"/>
          <w:kern w:val="2"/>
          <w:sz w:val="22"/>
          <w:szCs w:val="22"/>
          <w:lang w:eastAsia="ar-SA"/>
        </w:rPr>
      </w:pPr>
    </w:p>
    <w:p w14:paraId="100543C6" w14:textId="77777777" w:rsidR="00EE0A3B" w:rsidRDefault="00472ACF">
      <w:pPr>
        <w:tabs>
          <w:tab w:val="left" w:pos="375"/>
          <w:tab w:val="center" w:pos="4536"/>
        </w:tabs>
        <w:spacing w:line="276" w:lineRule="auto"/>
        <w:ind w:left="36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lastRenderedPageBreak/>
        <w:t>§ 9</w:t>
      </w:r>
    </w:p>
    <w:p w14:paraId="3505B1C3" w14:textId="32651ECE" w:rsidR="00EE0A3B" w:rsidRDefault="00472ACF">
      <w:pPr>
        <w:tabs>
          <w:tab w:val="left" w:pos="375"/>
          <w:tab w:val="center" w:pos="4536"/>
        </w:tabs>
        <w:spacing w:line="276" w:lineRule="auto"/>
        <w:rPr>
          <w:rFonts w:ascii="Cambria" w:eastAsia="Calibri" w:hAnsi="Cambria" w:cs="Arial"/>
          <w:kern w:val="2"/>
          <w:sz w:val="22"/>
          <w:szCs w:val="22"/>
          <w:lang w:eastAsia="ar-SA"/>
        </w:rPr>
      </w:pP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 xml:space="preserve">1. Wszelkie informacje </w:t>
      </w:r>
      <w:r>
        <w:rPr>
          <w:rFonts w:ascii="Cambria" w:eastAsia="Calibri" w:hAnsi="Cambria" w:cstheme="minorHAnsi"/>
          <w:kern w:val="2"/>
          <w:sz w:val="22"/>
          <w:szCs w:val="22"/>
          <w:lang w:eastAsia="ar-SA"/>
        </w:rPr>
        <w:t xml:space="preserve">powzięte przez którąkolwiek ze Stron, a związane z zawarciem lub realizacją niniejszej Umowy, </w:t>
      </w:r>
      <w:r>
        <w:rPr>
          <w:rFonts w:ascii="Cambria" w:eastAsia="Calibri" w:hAnsi="Cambria" w:cs="Arial"/>
          <w:kern w:val="2"/>
          <w:sz w:val="22"/>
          <w:szCs w:val="22"/>
          <w:lang w:eastAsia="ar-SA"/>
        </w:rPr>
        <w:t>uzyskane w okresie przygotowywania do jej zawarcia lub w okresie jej obowiązywania, zwane dalej „Informacje poufne”  Strony będą traktować jako poufne i podejmą wszelkie niezbędne środki ostrożności aby zapobiec ujawnieniu ich osobom trzecim. także po rozwiązaniu niniejszej umowy.</w:t>
      </w:r>
    </w:p>
    <w:p w14:paraId="36814D79" w14:textId="77777777" w:rsidR="00EE0A3B" w:rsidRDefault="00472ACF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2.  Każda ze Stron zobowiązuje się do korzystania z Informacji Poufnych wyłącznie w celu związanym z realizacją Umowy. </w:t>
      </w:r>
    </w:p>
    <w:p w14:paraId="1985E750" w14:textId="77777777" w:rsidR="00EE0A3B" w:rsidRDefault="00472ACF">
      <w:pPr>
        <w:pStyle w:val="Akapitzlist"/>
        <w:spacing w:line="276" w:lineRule="auto"/>
        <w:ind w:left="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3. Zobowiązania dotyczące poufności zawarte w niniejszym paragrafie nie mają zastosowania w przypadku:</w:t>
      </w:r>
    </w:p>
    <w:p w14:paraId="41079F0F" w14:textId="77777777" w:rsidR="00EE0A3B" w:rsidRDefault="00472ACF">
      <w:pPr>
        <w:pStyle w:val="Akapitzlist"/>
        <w:spacing w:line="276" w:lineRule="auto"/>
        <w:ind w:left="2149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a) Informacji, które są lub stały się znane publicznie w sposób niezawiniony przez Stronę otrzymującą daną informację;</w:t>
      </w:r>
    </w:p>
    <w:p w14:paraId="5C6DE8BA" w14:textId="77777777" w:rsidR="00EE0A3B" w:rsidRDefault="00472ACF">
      <w:pPr>
        <w:pStyle w:val="Akapitzlist"/>
        <w:tabs>
          <w:tab w:val="left" w:pos="375"/>
          <w:tab w:val="center" w:pos="4536"/>
        </w:tabs>
        <w:spacing w:line="276" w:lineRule="auto"/>
        <w:ind w:left="214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 xml:space="preserve">b) Informacji, które muszą zostać ujawnione zgodnie z wymaganiami przewidzianymi przez </w:t>
      </w:r>
      <w:r>
        <w:rPr>
          <w:rFonts w:ascii="Cambria" w:hAnsi="Cambria" w:cstheme="minorHAnsi"/>
          <w:sz w:val="22"/>
          <w:szCs w:val="22"/>
        </w:rPr>
        <w:tab/>
        <w:t>przepisy obowiązującego prawa, przy czym Strona zobowiązana do ich ujawnienia podejmie działania w celu ograniczenia zakresu ujawnienia Informacji Poufnych drugiej Strony do zakresu bezwzględnie wymaganego w świetle prawa oraz uprzednio poinformuje drugą Stronę o obowiązku ujawnienia,</w:t>
      </w:r>
    </w:p>
    <w:p w14:paraId="7F85FF15" w14:textId="77777777" w:rsidR="00EE0A3B" w:rsidRDefault="00E271FD">
      <w:pPr>
        <w:pStyle w:val="Akapitzlist"/>
        <w:tabs>
          <w:tab w:val="left" w:pos="375"/>
          <w:tab w:val="center" w:pos="4536"/>
        </w:tabs>
        <w:spacing w:line="276" w:lineRule="auto"/>
        <w:ind w:left="2149"/>
        <w:jc w:val="both"/>
        <w:rPr>
          <w:rFonts w:ascii="Cambria" w:hAnsi="Cambria" w:cs="Arial"/>
          <w:sz w:val="22"/>
          <w:szCs w:val="22"/>
        </w:rPr>
      </w:pPr>
      <w:sdt>
        <w:sdtPr>
          <w:id w:val="538793054"/>
        </w:sdtPr>
        <w:sdtEndPr/>
        <w:sdtContent>
          <w:r w:rsidR="00472ACF">
            <w:rPr>
              <w:rFonts w:ascii="Cambria" w:hAnsi="Cambria" w:cs="Calibri"/>
              <w:color w:val="000000"/>
              <w:sz w:val="22"/>
              <w:szCs w:val="22"/>
            </w:rPr>
            <w:t>c) Informacji, które zostały przekazane Stronie przez osobę trzecią, która nie naruszyła zobowiązań do zachowania poufności wobec drugiej Strony</w:t>
          </w:r>
        </w:sdtContent>
      </w:sdt>
      <w:sdt>
        <w:sdtPr>
          <w:id w:val="818108455"/>
        </w:sdtPr>
        <w:sdtEndPr/>
        <w:sdtContent>
          <w:r w:rsidR="00472ACF">
            <w:rPr>
              <w:rFonts w:ascii="Cambria" w:hAnsi="Cambria" w:cs="Calibri"/>
              <w:color w:val="000000"/>
              <w:sz w:val="22"/>
              <w:szCs w:val="22"/>
            </w:rPr>
            <w:t>,</w:t>
          </w:r>
        </w:sdtContent>
      </w:sdt>
    </w:p>
    <w:p w14:paraId="5297CED3" w14:textId="77777777" w:rsidR="00EE0A3B" w:rsidRDefault="00472ACF">
      <w:pPr>
        <w:pStyle w:val="Akapitzlist"/>
        <w:tabs>
          <w:tab w:val="left" w:pos="375"/>
          <w:tab w:val="center" w:pos="4536"/>
        </w:tabs>
        <w:spacing w:line="276" w:lineRule="auto"/>
        <w:ind w:left="2149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Calibri"/>
          <w:color w:val="000000"/>
          <w:sz w:val="22"/>
          <w:szCs w:val="22"/>
        </w:rPr>
        <w:t>d) uzyskania  uprzedniej pisemnej zgody Strony, której Informacje Poufne dotyczą na ich  upublicznienie.</w:t>
      </w:r>
      <w:sdt>
        <w:sdtPr>
          <w:id w:val="2105117751"/>
        </w:sdtPr>
        <w:sdtEndPr/>
        <w:sdtContent>
          <w:r>
            <w:rPr>
              <w:rFonts w:ascii="Cambria" w:hAnsi="Cambria" w:cs="Calibri"/>
              <w:color w:val="000000"/>
              <w:sz w:val="22"/>
              <w:szCs w:val="22"/>
            </w:rPr>
            <w:t xml:space="preserve">     </w:t>
          </w:r>
        </w:sdtContent>
      </w:sdt>
    </w:p>
    <w:p w14:paraId="24E65AC8" w14:textId="77777777" w:rsidR="00EE0A3B" w:rsidRDefault="00EE0A3B">
      <w:pPr>
        <w:tabs>
          <w:tab w:val="left" w:pos="375"/>
          <w:tab w:val="center" w:pos="4536"/>
        </w:tabs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6781ABE6" w14:textId="77777777" w:rsidR="00AB280D" w:rsidRDefault="00AB280D">
      <w:pPr>
        <w:tabs>
          <w:tab w:val="left" w:pos="375"/>
          <w:tab w:val="center" w:pos="4536"/>
        </w:tabs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3435743D" w14:textId="77777777" w:rsidR="00EE0A3B" w:rsidRDefault="00472ACF">
      <w:pPr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§ 10</w:t>
      </w:r>
    </w:p>
    <w:p w14:paraId="01B909E0" w14:textId="77777777" w:rsidR="00EE0A3B" w:rsidRDefault="00472ACF">
      <w:pPr>
        <w:widowControl w:val="0"/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W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sprawach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nieuregulowanych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postanowieniami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niniejszej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umowy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mają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zastosowanie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przepisy</w:t>
      </w:r>
      <w:r>
        <w:rPr>
          <w:rFonts w:ascii="Cambria" w:eastAsia="Arial" w:hAnsi="Cambria" w:cs="Arial"/>
          <w:sz w:val="22"/>
          <w:szCs w:val="22"/>
        </w:rPr>
        <w:t xml:space="preserve"> K</w:t>
      </w:r>
      <w:r>
        <w:rPr>
          <w:rFonts w:ascii="Cambria" w:hAnsi="Cambria" w:cs="Arial"/>
          <w:sz w:val="22"/>
          <w:szCs w:val="22"/>
        </w:rPr>
        <w:t>odeksu</w:t>
      </w:r>
      <w:r>
        <w:rPr>
          <w:rFonts w:ascii="Cambria" w:eastAsia="Arial" w:hAnsi="Cambria" w:cs="Arial"/>
          <w:sz w:val="22"/>
          <w:szCs w:val="22"/>
        </w:rPr>
        <w:t xml:space="preserve"> </w:t>
      </w:r>
      <w:r>
        <w:rPr>
          <w:rFonts w:ascii="Cambria" w:hAnsi="Cambria" w:cs="Arial"/>
          <w:sz w:val="22"/>
          <w:szCs w:val="22"/>
        </w:rPr>
        <w:t>cywilnego i inne obowiązujące przepisy prawa.</w:t>
      </w:r>
    </w:p>
    <w:p w14:paraId="32BC9551" w14:textId="77777777" w:rsidR="00EE0A3B" w:rsidRDefault="00472ACF">
      <w:pPr>
        <w:widowControl w:val="0"/>
        <w:numPr>
          <w:ilvl w:val="3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Zmiany i uzupełnienia niniejszej umowy wymagają zachowania formy pisemnej lub elektronicznej pod rygorem nieważności.</w:t>
      </w:r>
    </w:p>
    <w:p w14:paraId="07B90E16" w14:textId="77777777" w:rsidR="00EE0A3B" w:rsidRDefault="00472ACF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Spory mogące powstać na tle stosowania postanowień niniejszej umowy Strony poddają pod </w:t>
      </w:r>
      <w:bookmarkStart w:id="2" w:name="_GoBack"/>
      <w:bookmarkEnd w:id="2"/>
      <w:r>
        <w:rPr>
          <w:rFonts w:ascii="Cambria" w:hAnsi="Cambria" w:cs="Arial"/>
          <w:sz w:val="22"/>
          <w:szCs w:val="22"/>
        </w:rPr>
        <w:t>rozstrzygnięcie właściwego rzeczowo Sądu powszechnego dla siedziby Zamawiającego.</w:t>
      </w:r>
    </w:p>
    <w:p w14:paraId="615E1B50" w14:textId="77777777" w:rsidR="00EE0A3B" w:rsidRDefault="00472ACF">
      <w:pPr>
        <w:widowControl w:val="0"/>
        <w:numPr>
          <w:ilvl w:val="0"/>
          <w:numId w:val="1"/>
        </w:numPr>
        <w:tabs>
          <w:tab w:val="clear" w:pos="720"/>
          <w:tab w:val="left" w:pos="426"/>
        </w:tabs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Niniejsza umowa poddana jest prawu polskiemu i jurysdykcji sądów polskich.</w:t>
      </w:r>
    </w:p>
    <w:p w14:paraId="724AA42D" w14:textId="77777777" w:rsidR="00EE0A3B" w:rsidRDefault="00EE0A3B">
      <w:p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34894391" w14:textId="77777777" w:rsidR="00EE0A3B" w:rsidRDefault="00EE0A3B">
      <w:pPr>
        <w:tabs>
          <w:tab w:val="left" w:pos="426"/>
        </w:tabs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10F1D6D6" w14:textId="77777777" w:rsidR="00EE0A3B" w:rsidRDefault="00472ACF">
      <w:pPr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>
        <w:rPr>
          <w:rFonts w:ascii="Cambria" w:hAnsi="Cambria" w:cs="Arial"/>
          <w:b/>
          <w:bCs/>
          <w:color w:val="000000"/>
          <w:sz w:val="22"/>
          <w:szCs w:val="22"/>
        </w:rPr>
        <w:t>§ 11</w:t>
      </w:r>
    </w:p>
    <w:p w14:paraId="28CB9C52" w14:textId="77777777" w:rsidR="00EE0A3B" w:rsidRDefault="00472ACF">
      <w:pPr>
        <w:pStyle w:val="Akapitzlist"/>
        <w:numPr>
          <w:ilvl w:val="3"/>
          <w:numId w:val="1"/>
        </w:numPr>
        <w:tabs>
          <w:tab w:val="left" w:pos="426"/>
        </w:tabs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>Załączniki do umowy stanowią: ……………………………………………………………….</w:t>
      </w:r>
    </w:p>
    <w:p w14:paraId="2638C1B1" w14:textId="77777777" w:rsidR="00EE0A3B" w:rsidRDefault="00472ACF">
      <w:pPr>
        <w:pStyle w:val="Akapitzlist"/>
        <w:numPr>
          <w:ilvl w:val="3"/>
          <w:numId w:val="1"/>
        </w:numPr>
        <w:tabs>
          <w:tab w:val="left" w:pos="360"/>
        </w:tabs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  Umowę sporządzono w wersji elektronicznej.</w:t>
      </w:r>
    </w:p>
    <w:p w14:paraId="6A6B7D36" w14:textId="77777777" w:rsidR="00EE0A3B" w:rsidRDefault="00EE0A3B">
      <w:pPr>
        <w:spacing w:line="276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38AF7F9F" w14:textId="77777777" w:rsidR="00EE0A3B" w:rsidRDefault="00472ACF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 xml:space="preserve">            Zamawiający</w:t>
      </w:r>
      <w:r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  <w:t>Wykonawca</w:t>
      </w:r>
    </w:p>
    <w:p w14:paraId="3FBFCC08" w14:textId="77777777" w:rsidR="00EE0A3B" w:rsidRDefault="00EE0A3B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EE0A3B">
      <w:footerReference w:type="default" r:id="rId10"/>
      <w:pgSz w:w="11906" w:h="16838"/>
      <w:pgMar w:top="1134" w:right="1418" w:bottom="1134" w:left="1418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49E8D0" w14:textId="77777777" w:rsidR="00E271FD" w:rsidRDefault="00E271FD">
      <w:r>
        <w:separator/>
      </w:r>
    </w:p>
  </w:endnote>
  <w:endnote w:type="continuationSeparator" w:id="0">
    <w:p w14:paraId="57CDF296" w14:textId="77777777" w:rsidR="00E271FD" w:rsidRDefault="00E2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522EAA" w14:textId="77777777" w:rsidR="00EE0A3B" w:rsidRDefault="00472ACF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0" behindDoc="0" locked="0" layoutInCell="0" allowOverlap="1" wp14:anchorId="0327A485" wp14:editId="22DF3B0A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60" cy="17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E8B55E" w14:textId="77777777" w:rsidR="00EE0A3B" w:rsidRDefault="00472AC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 w:rsidR="00AB280D">
                            <w:rPr>
                              <w:rStyle w:val="Numerstrony"/>
                              <w:noProof/>
                              <w:color w:val="000000"/>
                            </w:rPr>
                            <w:t>5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27A485" id="Pole tekstowe 2" o:spid="_x0000_s1026" style="position:absolute;margin-left:518.4pt;margin-top:.05pt;width:5.9pt;height:13.65pt;z-index:1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" o:allowincell="f" stroked="f" strokeweight="0">
              <v:textbox inset="0,0,0,0">
                <w:txbxContent>
                  <w:p w14:paraId="68E8B55E" w14:textId="77777777" w:rsidR="00EE0A3B" w:rsidRDefault="00472ACF">
                    <w:pPr>
                      <w:pStyle w:val="Stopka"/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 w:rsidR="00AB280D">
                      <w:rPr>
                        <w:rStyle w:val="Numerstrony"/>
                        <w:noProof/>
                        <w:color w:val="000000"/>
                      </w:rPr>
                      <w:t>5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17BF96" w14:textId="77777777" w:rsidR="00E271FD" w:rsidRDefault="00E271FD">
      <w:r>
        <w:separator/>
      </w:r>
    </w:p>
  </w:footnote>
  <w:footnote w:type="continuationSeparator" w:id="0">
    <w:p w14:paraId="456E67D0" w14:textId="77777777" w:rsidR="00E271FD" w:rsidRDefault="00E27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0795"/>
    <w:multiLevelType w:val="multilevel"/>
    <w:tmpl w:val="21F28ABE"/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766BA9"/>
    <w:multiLevelType w:val="multilevel"/>
    <w:tmpl w:val="03762D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7373BE"/>
    <w:multiLevelType w:val="multilevel"/>
    <w:tmpl w:val="2D04689A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1321743"/>
    <w:multiLevelType w:val="multilevel"/>
    <w:tmpl w:val="139CBE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/>
        <w:b w:val="0"/>
        <w:i w:val="0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45694C"/>
    <w:multiLevelType w:val="multilevel"/>
    <w:tmpl w:val="904C1CD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40218D3"/>
    <w:multiLevelType w:val="hybridMultilevel"/>
    <w:tmpl w:val="24ECB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97276"/>
    <w:multiLevelType w:val="multilevel"/>
    <w:tmpl w:val="C794F9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E45604"/>
    <w:multiLevelType w:val="multilevel"/>
    <w:tmpl w:val="ACD29338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215366"/>
    <w:multiLevelType w:val="multilevel"/>
    <w:tmpl w:val="650CFAB8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76D112E"/>
    <w:multiLevelType w:val="multilevel"/>
    <w:tmpl w:val="AA646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C67049B"/>
    <w:multiLevelType w:val="multilevel"/>
    <w:tmpl w:val="D01A2D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4FE12C2"/>
    <w:multiLevelType w:val="multilevel"/>
    <w:tmpl w:val="ACD29338"/>
    <w:lvl w:ilvl="0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A1A41"/>
    <w:multiLevelType w:val="hybridMultilevel"/>
    <w:tmpl w:val="F09E5F4C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1"/>
  </w:num>
  <w:num w:numId="5">
    <w:abstractNumId w:val="2"/>
  </w:num>
  <w:num w:numId="6">
    <w:abstractNumId w:val="4"/>
  </w:num>
  <w:num w:numId="7">
    <w:abstractNumId w:val="8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A3B"/>
    <w:rsid w:val="002818CA"/>
    <w:rsid w:val="00472ACF"/>
    <w:rsid w:val="00557E12"/>
    <w:rsid w:val="00820F04"/>
    <w:rsid w:val="00AB280D"/>
    <w:rsid w:val="00C62B67"/>
    <w:rsid w:val="00E271FD"/>
    <w:rsid w:val="00E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4FA3"/>
  <w15:docId w15:val="{4DB0A72D-5002-4CF5-A4A6-1D5DD071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0E66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CB0E6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qFormat/>
    <w:rsid w:val="00CB0E6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qFormat/>
    <w:rsid w:val="00CB0E66"/>
  </w:style>
  <w:style w:type="character" w:customStyle="1" w:styleId="StopkaZnak">
    <w:name w:val="Stopka Znak"/>
    <w:basedOn w:val="Domylnaczcionkaakapitu"/>
    <w:link w:val="Stopka"/>
    <w:qFormat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zeinternetowe">
    <w:name w:val="Łącze internetowe"/>
    <w:rsid w:val="00CB0E66"/>
    <w:rPr>
      <w:rFonts w:cs="Times New Roman"/>
      <w:color w:val="0000FF"/>
      <w:u w:val="single"/>
    </w:rPr>
  </w:style>
  <w:style w:type="character" w:customStyle="1" w:styleId="TytuZnak">
    <w:name w:val="Tytuł Znak"/>
    <w:basedOn w:val="Domylnaczcionkaakapitu"/>
    <w:link w:val="Tytu"/>
    <w:qFormat/>
    <w:rsid w:val="00CB0E66"/>
    <w:rPr>
      <w:rFonts w:ascii="Arial" w:eastAsia="Times New Roman" w:hAnsi="Arial" w:cs="Times New Roman"/>
      <w:b/>
      <w:sz w:val="28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2850F7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A900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E194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E194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7E194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80CDB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Wyrnienie">
    <w:name w:val="Wyróżnienie"/>
    <w:basedOn w:val="Domylnaczcionkaakapitu"/>
    <w:uiPriority w:val="20"/>
    <w:qFormat/>
    <w:rsid w:val="00CD4D12"/>
    <w:rPr>
      <w:i/>
      <w:iCs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0073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yle7">
    <w:name w:val="Style7"/>
    <w:basedOn w:val="Normalny"/>
    <w:qFormat/>
    <w:rsid w:val="00CB0E66"/>
    <w:pPr>
      <w:widowControl w:val="0"/>
      <w:spacing w:line="278" w:lineRule="exact"/>
      <w:ind w:hanging="357"/>
      <w:jc w:val="both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CB0E66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CB0E66"/>
    <w:pPr>
      <w:spacing w:after="120" w:line="480" w:lineRule="auto"/>
    </w:pPr>
  </w:style>
  <w:style w:type="paragraph" w:customStyle="1" w:styleId="Akapitzlist1">
    <w:name w:val="Akapit z listą1"/>
    <w:basedOn w:val="Normalny"/>
    <w:qFormat/>
    <w:rsid w:val="00CB0E6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qFormat/>
    <w:rsid w:val="00CB0E66"/>
    <w:pPr>
      <w:widowControl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CB0E66"/>
    <w:pPr>
      <w:suppressAutoHyphens w:val="0"/>
      <w:jc w:val="center"/>
    </w:pPr>
    <w:rPr>
      <w:rFonts w:ascii="Arial" w:hAnsi="Arial"/>
      <w:b/>
      <w:sz w:val="28"/>
      <w:szCs w:val="20"/>
    </w:rPr>
  </w:style>
  <w:style w:type="paragraph" w:customStyle="1" w:styleId="Domylne">
    <w:name w:val="Domyślne"/>
    <w:qFormat/>
    <w:rsid w:val="00CB0E66"/>
    <w:rPr>
      <w:rFonts w:ascii="Helvetica Neue" w:eastAsia="Arial Unicode MS" w:hAnsi="Helvetica Neue" w:cs="Arial Unicode MS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E60E2D"/>
    <w:pPr>
      <w:ind w:left="720"/>
      <w:contextualSpacing/>
    </w:pPr>
  </w:style>
  <w:style w:type="paragraph" w:customStyle="1" w:styleId="Nagwek10">
    <w:name w:val="Nagłówek1"/>
    <w:basedOn w:val="Normalny"/>
    <w:next w:val="Tekstpodstawowy"/>
    <w:qFormat/>
    <w:rsid w:val="00A90073"/>
    <w:pPr>
      <w:jc w:val="center"/>
    </w:pPr>
    <w:rPr>
      <w:rFonts w:ascii="Arial" w:hAnsi="Arial" w:cs="Arial"/>
      <w:b/>
      <w:sz w:val="28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E194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7E194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80CDB"/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unhideWhenUsed/>
    <w:rsid w:val="00820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e@igr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o@igr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0204C-FB2A-423F-BB80-10A7A9FF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1767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M.Abramczyk</dc:creator>
  <dc:description/>
  <cp:lastModifiedBy>pwoz</cp:lastModifiedBy>
  <cp:revision>2</cp:revision>
  <cp:lastPrinted>2021-11-30T13:01:00Z</cp:lastPrinted>
  <dcterms:created xsi:type="dcterms:W3CDTF">2023-10-02T12:46:00Z</dcterms:created>
  <dcterms:modified xsi:type="dcterms:W3CDTF">2023-10-02T12:46:00Z</dcterms:modified>
  <dc:language>pl-PL</dc:language>
</cp:coreProperties>
</file>